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73"/>
        <w:gridCol w:w="4997"/>
      </w:tblGrid>
      <w:tr w:rsidR="00E00FE1" w:rsidRPr="00FB2CB5" w:rsidTr="00FD7639">
        <w:tc>
          <w:tcPr>
            <w:tcW w:w="5142" w:type="dxa"/>
            <w:gridSpan w:val="2"/>
          </w:tcPr>
          <w:p w:rsidR="00E00FE1" w:rsidRDefault="00E00FE1" w:rsidP="00493C37">
            <w:pPr>
              <w:pStyle w:val="10"/>
              <w:spacing w:after="120"/>
              <w:jc w:val="center"/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  <w:lang w:val="en-US" w:bidi="ar-JO"/>
              </w:rPr>
            </w:pPr>
            <w:r>
              <w:rPr>
                <w:rFonts w:asciiTheme="majorBidi" w:eastAsia="Arial" w:hAnsiTheme="majorBidi" w:cstheme="majorBid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38400" cy="658103"/>
                  <wp:effectExtent l="19050" t="0" r="0" b="0"/>
                  <wp:docPr id="1" name="Изображение 1" descr="Macintosh HD:Users:nevskyiplaw:Desktop:Снимок экрана 2021-06-08 в 13.22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evskyiplaw:Desktop:Снимок экрана 2021-06-08 в 13.22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737" cy="660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A91" w:rsidRPr="003F5A91" w:rsidRDefault="003F5A91" w:rsidP="00493C37">
            <w:pPr>
              <w:pStyle w:val="10"/>
              <w:spacing w:after="120"/>
              <w:jc w:val="center"/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  <w:lang w:val="en-US" w:bidi="ar-JO"/>
              </w:rPr>
            </w:pPr>
            <w:r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  <w:lang w:val="en-US" w:bidi="ar-JO"/>
              </w:rPr>
              <w:t>BESTMEBELIK</w:t>
            </w:r>
          </w:p>
        </w:tc>
        <w:tc>
          <w:tcPr>
            <w:tcW w:w="4997" w:type="dxa"/>
            <w:vAlign w:val="center"/>
          </w:tcPr>
          <w:p w:rsidR="008F2ACE" w:rsidRPr="00FB2CB5" w:rsidRDefault="009068B1" w:rsidP="00E00F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  <w:lang w:bidi="ar-JO"/>
              </w:rPr>
              <w:t>ПРАВИЛА ОФОРМЛЕНИЯ ЗАКАЗОВ</w:t>
            </w:r>
          </w:p>
          <w:p w:rsidR="00E00FE1" w:rsidRPr="00FB2CB5" w:rsidRDefault="00E00FE1" w:rsidP="005A0876">
            <w:pPr>
              <w:pStyle w:val="10"/>
              <w:spacing w:after="120"/>
              <w:jc w:val="center"/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  <w:lang w:bidi="ar-JO"/>
              </w:rPr>
            </w:pPr>
            <w:r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  <w:lang w:bidi="ar-JO"/>
              </w:rPr>
              <w:t>Версия 1.0</w:t>
            </w:r>
          </w:p>
        </w:tc>
      </w:tr>
      <w:tr w:rsidR="00FD7639" w:rsidTr="00FD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D7639" w:rsidRPr="00FD7639" w:rsidRDefault="00FD7639" w:rsidP="00FD7639">
            <w:pPr>
              <w:pStyle w:val="10"/>
              <w:tabs>
                <w:tab w:val="left" w:pos="567"/>
              </w:tabs>
              <w:spacing w:after="120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Город Москва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639" w:rsidRPr="00FD7639" w:rsidRDefault="00FD7639" w:rsidP="00FD7639">
            <w:pPr>
              <w:pStyle w:val="10"/>
              <w:tabs>
                <w:tab w:val="left" w:pos="567"/>
              </w:tabs>
              <w:spacing w:after="120"/>
              <w:jc w:val="right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FB2CB5">
              <w:rPr>
                <w:rFonts w:asciiTheme="majorBidi" w:eastAsia="Arial" w:hAnsiTheme="majorBidi" w:cstheme="majorBidi"/>
                <w:sz w:val="24"/>
                <w:szCs w:val="24"/>
              </w:rPr>
              <w:t xml:space="preserve">Дата публикации: </w:t>
            </w:r>
            <w:r w:rsidRPr="003F5A91">
              <w:rPr>
                <w:rFonts w:asciiTheme="majorBidi" w:eastAsia="Arial" w:hAnsiTheme="majorBidi" w:cstheme="majorBidi"/>
                <w:sz w:val="24"/>
                <w:szCs w:val="24"/>
              </w:rPr>
              <w:t>11 июня 2021 г.</w:t>
            </w:r>
          </w:p>
        </w:tc>
      </w:tr>
    </w:tbl>
    <w:p w:rsidR="007F106B" w:rsidRPr="003A0E03" w:rsidRDefault="00F77DB6" w:rsidP="00493C3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A0E03">
        <w:rPr>
          <w:rFonts w:asciiTheme="majorBidi" w:eastAsia="Arial" w:hAnsiTheme="majorBidi" w:cstheme="majorBidi"/>
          <w:color w:val="000000"/>
          <w:sz w:val="24"/>
          <w:szCs w:val="24"/>
        </w:rPr>
        <w:t>Настоящ</w:t>
      </w:r>
      <w:r w:rsidR="009068B1">
        <w:rPr>
          <w:rFonts w:asciiTheme="majorBidi" w:eastAsia="Arial" w:hAnsiTheme="majorBidi" w:cstheme="majorBidi"/>
          <w:color w:val="000000"/>
          <w:sz w:val="24"/>
          <w:szCs w:val="24"/>
        </w:rPr>
        <w:t>ие Правила оформления заказов представляют собой</w:t>
      </w:r>
      <w:r w:rsidR="00DB6E94" w:rsidRPr="00DB6E9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9068B1">
        <w:rPr>
          <w:rFonts w:asciiTheme="majorBidi" w:eastAsia="Arial" w:hAnsiTheme="majorBidi" w:cstheme="majorBidi"/>
          <w:color w:val="000000"/>
          <w:sz w:val="24"/>
          <w:szCs w:val="24"/>
        </w:rPr>
        <w:t>п</w:t>
      </w:r>
      <w:r w:rsidRPr="003A0E03">
        <w:rPr>
          <w:rFonts w:asciiTheme="majorBidi" w:eastAsia="Arial" w:hAnsiTheme="majorBidi" w:cstheme="majorBidi"/>
          <w:color w:val="000000"/>
          <w:sz w:val="24"/>
          <w:szCs w:val="24"/>
        </w:rPr>
        <w:t>ользовательское соглашение</w:t>
      </w:r>
      <w:r w:rsidR="00654BDF" w:rsidRPr="003A0E0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(</w:t>
      </w:r>
      <w:r w:rsidR="002A5C91" w:rsidRPr="003A0E03">
        <w:rPr>
          <w:rFonts w:asciiTheme="majorBidi" w:eastAsia="Arial" w:hAnsiTheme="majorBidi" w:cstheme="majorBidi"/>
          <w:color w:val="000000"/>
          <w:sz w:val="24"/>
          <w:szCs w:val="24"/>
        </w:rPr>
        <w:t>«</w:t>
      </w:r>
      <w:r w:rsidR="002A5C91" w:rsidRPr="003A0E03"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  <w:t>Соглашение</w:t>
      </w:r>
      <w:r w:rsidR="002A5C91" w:rsidRPr="003A0E03">
        <w:rPr>
          <w:rFonts w:asciiTheme="majorBidi" w:eastAsia="Arial" w:hAnsiTheme="majorBidi" w:cstheme="majorBidi"/>
          <w:color w:val="000000"/>
          <w:sz w:val="24"/>
          <w:szCs w:val="24"/>
        </w:rPr>
        <w:t>»)</w:t>
      </w:r>
      <w:r w:rsidR="00DB6E94" w:rsidRPr="00DB6E9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9068B1">
        <w:rPr>
          <w:rFonts w:asciiTheme="majorBidi" w:eastAsia="Arial" w:hAnsiTheme="majorBidi" w:cstheme="majorBidi"/>
          <w:color w:val="000000"/>
          <w:sz w:val="24"/>
          <w:szCs w:val="24"/>
        </w:rPr>
        <w:t>и регулирую</w:t>
      </w:r>
      <w:r w:rsidR="0071766C" w:rsidRPr="003A0E03">
        <w:rPr>
          <w:rFonts w:asciiTheme="majorBidi" w:eastAsia="Arial" w:hAnsiTheme="majorBidi" w:cstheme="majorBidi"/>
          <w:color w:val="000000"/>
          <w:sz w:val="24"/>
          <w:szCs w:val="24"/>
        </w:rPr>
        <w:t>т отношения между Обществом с ограниченной ответственностью</w:t>
      </w:r>
      <w:r w:rsidR="005B2EE0" w:rsidRPr="003A0E0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«</w:t>
      </w:r>
      <w:r w:rsidR="001A7572" w:rsidRPr="003A0E03">
        <w:rPr>
          <w:rFonts w:asciiTheme="majorBidi" w:eastAsia="Arial" w:hAnsiTheme="majorBidi" w:cstheme="majorBidi"/>
          <w:color w:val="000000"/>
          <w:sz w:val="24"/>
          <w:szCs w:val="24"/>
        </w:rPr>
        <w:t>МЕБЕЛЬНЫЙ МАГАЗИН</w:t>
      </w:r>
      <w:r w:rsidR="005B2EE0" w:rsidRPr="003A0E03">
        <w:rPr>
          <w:rFonts w:asciiTheme="majorBidi" w:eastAsia="Arial" w:hAnsiTheme="majorBidi" w:cstheme="majorBidi"/>
          <w:color w:val="000000"/>
          <w:sz w:val="24"/>
          <w:szCs w:val="24"/>
        </w:rPr>
        <w:t>»</w:t>
      </w:r>
      <w:r w:rsidR="00654BDF" w:rsidRPr="003A0E0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(</w:t>
      </w:r>
      <w:r w:rsidR="0071766C" w:rsidRPr="003A0E03">
        <w:rPr>
          <w:rFonts w:asciiTheme="majorBidi" w:eastAsia="Arial" w:hAnsiTheme="majorBidi" w:cstheme="majorBidi"/>
          <w:color w:val="000000"/>
          <w:sz w:val="24"/>
          <w:szCs w:val="24"/>
        </w:rPr>
        <w:t>«</w:t>
      </w:r>
      <w:r w:rsidR="00C115DA">
        <w:rPr>
          <w:rFonts w:asciiTheme="majorBidi" w:eastAsia="Arial" w:hAnsiTheme="majorBidi" w:cstheme="majorBidi"/>
          <w:b/>
          <w:color w:val="000000"/>
          <w:sz w:val="24"/>
          <w:szCs w:val="24"/>
        </w:rPr>
        <w:t>Администратор</w:t>
      </w:r>
      <w:r w:rsidR="00654BDF" w:rsidRPr="003A0E03">
        <w:rPr>
          <w:rFonts w:asciiTheme="majorBidi" w:eastAsia="Arial" w:hAnsiTheme="majorBidi" w:cstheme="majorBidi"/>
          <w:color w:val="000000"/>
          <w:sz w:val="24"/>
          <w:szCs w:val="24"/>
        </w:rPr>
        <w:t>»)</w:t>
      </w:r>
      <w:r w:rsidR="00DB6E94" w:rsidRPr="00DB6E9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71766C" w:rsidRPr="003A0E03">
        <w:rPr>
          <w:rFonts w:asciiTheme="majorBidi" w:eastAsia="Arial" w:hAnsiTheme="majorBidi" w:cstheme="majorBidi"/>
          <w:color w:val="000000"/>
          <w:sz w:val="24"/>
          <w:szCs w:val="24"/>
        </w:rPr>
        <w:t>и По</w:t>
      </w:r>
      <w:r w:rsidR="00654BDF" w:rsidRPr="003A0E03">
        <w:rPr>
          <w:rFonts w:asciiTheme="majorBidi" w:eastAsia="Arial" w:hAnsiTheme="majorBidi" w:cstheme="majorBidi"/>
          <w:color w:val="000000"/>
          <w:sz w:val="24"/>
          <w:szCs w:val="24"/>
        </w:rPr>
        <w:t>льзователем</w:t>
      </w:r>
      <w:r w:rsidR="0071766C" w:rsidRPr="003A0E0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возникающие при использовании </w:t>
      </w:r>
      <w:r w:rsidR="005075FF">
        <w:rPr>
          <w:rFonts w:asciiTheme="majorBidi" w:eastAsia="Arial" w:hAnsiTheme="majorBidi" w:cstheme="majorBidi"/>
          <w:sz w:val="24"/>
          <w:szCs w:val="24"/>
        </w:rPr>
        <w:t>Сайт</w:t>
      </w:r>
      <w:r w:rsidR="005075FF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="009068B1">
        <w:rPr>
          <w:rFonts w:asciiTheme="majorBidi" w:eastAsia="Arial" w:hAnsiTheme="majorBidi" w:cstheme="majorBidi"/>
          <w:color w:val="000000"/>
          <w:sz w:val="24"/>
          <w:szCs w:val="24"/>
        </w:rPr>
        <w:t>, и являю</w:t>
      </w:r>
      <w:r w:rsidR="000153D1" w:rsidRPr="003A0E03">
        <w:rPr>
          <w:rFonts w:asciiTheme="majorBidi" w:eastAsia="Arial" w:hAnsiTheme="majorBidi" w:cstheme="majorBidi"/>
          <w:color w:val="000000"/>
          <w:sz w:val="24"/>
          <w:szCs w:val="24"/>
        </w:rPr>
        <w:t>тся офертой</w:t>
      </w:r>
      <w:r w:rsidR="0071766C" w:rsidRPr="003A0E0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на заключение лицензионного договора о предоставлении права использования </w:t>
      </w:r>
      <w:r w:rsidR="005075FF">
        <w:rPr>
          <w:rFonts w:asciiTheme="majorBidi" w:eastAsia="Arial" w:hAnsiTheme="majorBidi" w:cstheme="majorBidi"/>
          <w:sz w:val="24"/>
          <w:szCs w:val="24"/>
        </w:rPr>
        <w:t>Сайт</w:t>
      </w:r>
      <w:r w:rsidR="005075FF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="002A5C91" w:rsidRPr="003A0E0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на условиях, указанных в Соглашении</w:t>
      </w:r>
      <w:r w:rsidR="0071766C" w:rsidRPr="003A0E03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7F106B" w:rsidRPr="003A0E03" w:rsidRDefault="0071766C" w:rsidP="00493C3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A0E0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 случае несогласия Пользователя с какими-либо из положений </w:t>
      </w:r>
      <w:r w:rsidR="002A5C91" w:rsidRPr="003A0E03">
        <w:rPr>
          <w:rFonts w:asciiTheme="majorBidi" w:eastAsia="Arial" w:hAnsiTheme="majorBidi" w:cstheme="majorBidi"/>
          <w:color w:val="000000"/>
          <w:sz w:val="24"/>
          <w:szCs w:val="24"/>
        </w:rPr>
        <w:t>Соглашения</w:t>
      </w:r>
      <w:r w:rsidRPr="003A0E0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Пользователь не вправе использовать </w:t>
      </w:r>
      <w:r w:rsidR="005075FF">
        <w:rPr>
          <w:rFonts w:asciiTheme="majorBidi" w:eastAsia="Arial" w:hAnsiTheme="majorBidi" w:cstheme="majorBidi"/>
          <w:sz w:val="24"/>
          <w:szCs w:val="24"/>
        </w:rPr>
        <w:t>Сайт</w:t>
      </w:r>
      <w:r w:rsidRPr="003A0E03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7F106B" w:rsidRDefault="0071766C" w:rsidP="00493C3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A0E0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Регулярное ознакомление с действующей редакцией </w:t>
      </w:r>
      <w:r w:rsidR="00913D54" w:rsidRPr="003A0E03">
        <w:rPr>
          <w:rFonts w:asciiTheme="majorBidi" w:eastAsia="Arial" w:hAnsiTheme="majorBidi" w:cstheme="majorBidi"/>
          <w:color w:val="000000"/>
          <w:sz w:val="24"/>
          <w:szCs w:val="24"/>
        </w:rPr>
        <w:t>Соглашения</w:t>
      </w:r>
      <w:r w:rsidRPr="003A0E0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является обязанностью Пользователя. Продолжение использования </w:t>
      </w:r>
      <w:r w:rsidR="005075FF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573A7F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3A0E0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после размещения новой редакции </w:t>
      </w:r>
      <w:r w:rsidR="00913D54" w:rsidRPr="003A0E03">
        <w:rPr>
          <w:rFonts w:asciiTheme="majorBidi" w:eastAsia="Arial" w:hAnsiTheme="majorBidi" w:cstheme="majorBidi"/>
          <w:color w:val="000000"/>
          <w:sz w:val="24"/>
          <w:szCs w:val="24"/>
        </w:rPr>
        <w:t>Соглашения</w:t>
      </w:r>
      <w:r w:rsidRPr="003A0E0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означает согласие</w:t>
      </w:r>
      <w:r w:rsidR="00913D54" w:rsidRPr="003A0E0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Пользователя с</w:t>
      </w:r>
      <w:r w:rsidRPr="003A0E0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новой редакцией.</w:t>
      </w:r>
      <w:r w:rsidR="000B6435" w:rsidRPr="003A0E0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Пользовательское соглашение дейст</w:t>
      </w:r>
      <w:r w:rsidR="00672DD5" w:rsidRPr="003A0E0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вует в той редакции, </w:t>
      </w:r>
      <w:r w:rsidR="00AA6DB9" w:rsidRPr="003A0E0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которая была опубликована </w:t>
      </w:r>
      <w:r w:rsidR="000B6435" w:rsidRPr="003A0E03">
        <w:rPr>
          <w:rFonts w:asciiTheme="majorBidi" w:eastAsia="Arial" w:hAnsiTheme="majorBidi" w:cstheme="majorBidi"/>
          <w:color w:val="000000"/>
          <w:sz w:val="24"/>
          <w:szCs w:val="24"/>
        </w:rPr>
        <w:t>во время оформления Заказа.</w:t>
      </w:r>
    </w:p>
    <w:p w:rsidR="0040171D" w:rsidRPr="0040171D" w:rsidRDefault="0040171D" w:rsidP="00493C3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b/>
          <w:color w:val="000000"/>
          <w:sz w:val="24"/>
          <w:szCs w:val="24"/>
        </w:rPr>
      </w:pPr>
      <w:r w:rsidRPr="00E61A08">
        <w:rPr>
          <w:rFonts w:asciiTheme="majorBidi" w:eastAsia="Arial" w:hAnsiTheme="majorBidi" w:cstheme="majorBidi"/>
          <w:b/>
          <w:color w:val="000000"/>
          <w:sz w:val="24"/>
          <w:szCs w:val="24"/>
        </w:rPr>
        <w:t>Администратор доводит до сведения Пользоват</w:t>
      </w:r>
      <w:r>
        <w:rPr>
          <w:rFonts w:asciiTheme="majorBidi" w:eastAsia="Arial" w:hAnsiTheme="majorBidi" w:cstheme="majorBidi"/>
          <w:b/>
          <w:color w:val="000000"/>
          <w:sz w:val="24"/>
          <w:szCs w:val="24"/>
        </w:rPr>
        <w:t xml:space="preserve">еля, что Администратор </w:t>
      </w:r>
      <w:r w:rsidRPr="00E61A08">
        <w:rPr>
          <w:rFonts w:asciiTheme="majorBidi" w:eastAsia="Arial" w:hAnsiTheme="majorBidi" w:cstheme="majorBidi"/>
          <w:b/>
          <w:color w:val="000000"/>
          <w:sz w:val="24"/>
          <w:szCs w:val="24"/>
        </w:rPr>
        <w:t>не предлагает к продаже Товары, информация о которых размещена на Сайте.</w:t>
      </w:r>
      <w:r>
        <w:rPr>
          <w:rFonts w:asciiTheme="majorBidi" w:eastAsia="Arial" w:hAnsiTheme="majorBidi" w:cstheme="majorBidi"/>
          <w:b/>
          <w:color w:val="000000"/>
          <w:sz w:val="24"/>
          <w:szCs w:val="24"/>
        </w:rPr>
        <w:t xml:space="preserve"> Информация о Товарах размещена исключительно для удобства Пользователя с целью предоставления возможности направления </w:t>
      </w:r>
      <w:r w:rsidRPr="00ED1F6C">
        <w:rPr>
          <w:rFonts w:asciiTheme="majorBidi" w:eastAsia="Arial" w:hAnsiTheme="majorBidi" w:cstheme="majorBidi"/>
          <w:b/>
          <w:color w:val="000000"/>
          <w:sz w:val="24"/>
          <w:szCs w:val="24"/>
        </w:rPr>
        <w:t>запросов</w:t>
      </w:r>
      <w:r>
        <w:rPr>
          <w:rFonts w:asciiTheme="majorBidi" w:eastAsia="Arial" w:hAnsiTheme="majorBidi" w:cstheme="majorBidi"/>
          <w:b/>
          <w:color w:val="000000"/>
          <w:sz w:val="24"/>
          <w:szCs w:val="24"/>
        </w:rPr>
        <w:t xml:space="preserve"> Администратору </w:t>
      </w:r>
      <w:r w:rsidRPr="00ED1F6C">
        <w:rPr>
          <w:rFonts w:asciiTheme="majorBidi" w:eastAsia="Arial" w:hAnsiTheme="majorBidi" w:cstheme="majorBidi"/>
          <w:b/>
          <w:color w:val="000000"/>
          <w:sz w:val="24"/>
          <w:szCs w:val="24"/>
        </w:rPr>
        <w:t>на предостав</w:t>
      </w:r>
      <w:r>
        <w:rPr>
          <w:rFonts w:asciiTheme="majorBidi" w:eastAsia="Arial" w:hAnsiTheme="majorBidi" w:cstheme="majorBidi"/>
          <w:b/>
          <w:color w:val="000000"/>
          <w:sz w:val="24"/>
          <w:szCs w:val="24"/>
        </w:rPr>
        <w:t>ление информации о доступности Т</w:t>
      </w:r>
      <w:r w:rsidRPr="00ED1F6C">
        <w:rPr>
          <w:rFonts w:asciiTheme="majorBidi" w:eastAsia="Arial" w:hAnsiTheme="majorBidi" w:cstheme="majorBidi"/>
          <w:b/>
          <w:color w:val="000000"/>
          <w:sz w:val="24"/>
          <w:szCs w:val="24"/>
        </w:rPr>
        <w:t>овар</w:t>
      </w:r>
      <w:r>
        <w:rPr>
          <w:rFonts w:asciiTheme="majorBidi" w:eastAsia="Arial" w:hAnsiTheme="majorBidi" w:cstheme="majorBidi"/>
          <w:b/>
          <w:color w:val="000000"/>
          <w:sz w:val="24"/>
          <w:szCs w:val="24"/>
        </w:rPr>
        <w:t>ов</w:t>
      </w:r>
      <w:r w:rsidRPr="00ED1F6C">
        <w:rPr>
          <w:rFonts w:asciiTheme="majorBidi" w:eastAsia="Arial" w:hAnsiTheme="majorBidi" w:cstheme="majorBidi"/>
          <w:b/>
          <w:color w:val="000000"/>
          <w:sz w:val="24"/>
          <w:szCs w:val="24"/>
        </w:rPr>
        <w:t xml:space="preserve"> для продажи у определенного круга Продавцов, а также выявления информации о спросе </w:t>
      </w:r>
      <w:r w:rsidR="003E7406">
        <w:rPr>
          <w:rFonts w:asciiTheme="majorBidi" w:eastAsia="Arial" w:hAnsiTheme="majorBidi" w:cstheme="majorBidi"/>
          <w:b/>
          <w:color w:val="000000"/>
          <w:sz w:val="24"/>
          <w:szCs w:val="24"/>
        </w:rPr>
        <w:t>Пользователя</w:t>
      </w:r>
      <w:r w:rsidRPr="00ED1F6C">
        <w:rPr>
          <w:rFonts w:asciiTheme="majorBidi" w:eastAsia="Arial" w:hAnsiTheme="majorBidi" w:cstheme="majorBidi"/>
          <w:b/>
          <w:color w:val="000000"/>
          <w:sz w:val="24"/>
          <w:szCs w:val="24"/>
        </w:rPr>
        <w:t xml:space="preserve"> на заключение договора купли-продажи в отношении определенной категории или вида Товаров.</w:t>
      </w:r>
    </w:p>
    <w:p w:rsidR="007F106B" w:rsidRPr="001A7572" w:rsidRDefault="007F106B" w:rsidP="00493C3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  <w:highlight w:val="yellow"/>
        </w:rPr>
      </w:pPr>
    </w:p>
    <w:p w:rsidR="005F13F8" w:rsidRPr="004A0034" w:rsidRDefault="0071766C" w:rsidP="00493C37">
      <w:pPr>
        <w:pStyle w:val="10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firstLine="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A04642">
        <w:rPr>
          <w:rFonts w:asciiTheme="majorBidi" w:eastAsia="Arial" w:hAnsiTheme="majorBidi" w:cstheme="majorBidi"/>
          <w:b/>
          <w:color w:val="000000"/>
          <w:sz w:val="24"/>
          <w:szCs w:val="24"/>
        </w:rPr>
        <w:t>ТЕРМИНЫ И ОПРЕДЕЛЕНИЯ</w:t>
      </w:r>
    </w:p>
    <w:p w:rsidR="004A0034" w:rsidRPr="00A3197B" w:rsidRDefault="004A0034" w:rsidP="004A0034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</w:p>
    <w:tbl>
      <w:tblPr>
        <w:tblStyle w:val="af2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336"/>
        <w:gridCol w:w="7319"/>
      </w:tblGrid>
      <w:tr w:rsidR="00C115DA" w:rsidRPr="001A7572" w:rsidTr="00A172BF">
        <w:tc>
          <w:tcPr>
            <w:tcW w:w="2263" w:type="dxa"/>
          </w:tcPr>
          <w:p w:rsidR="00C115DA" w:rsidRPr="00C115DA" w:rsidRDefault="00C115DA" w:rsidP="00493C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115DA"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336" w:type="dxa"/>
          </w:tcPr>
          <w:p w:rsidR="00C115DA" w:rsidRPr="00C115DA" w:rsidRDefault="00C115DA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C115DA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19" w:type="dxa"/>
          </w:tcPr>
          <w:p w:rsidR="00C115DA" w:rsidRPr="00A04642" w:rsidRDefault="00C115DA" w:rsidP="00507AAF">
            <w:pPr>
              <w:pStyle w:val="10"/>
              <w:spacing w:after="120"/>
              <w:jc w:val="both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573A7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 w:rsidRPr="003A0E0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МЕБЕЛЬНЫЙ МАГАЗИН</w:t>
            </w:r>
            <w:r w:rsidRPr="00573A7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», ОГРН: </w:t>
            </w:r>
            <w:r w:rsidR="00573A7F" w:rsidRPr="00573A7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1167746725838</w:t>
            </w:r>
            <w:r w:rsidRPr="00507AA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, ИНН: </w:t>
            </w:r>
            <w:r w:rsidR="00573A7F" w:rsidRPr="00507AA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772437583</w:t>
            </w:r>
            <w:r w:rsidR="00507AA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2</w:t>
            </w:r>
            <w:r w:rsidRPr="00507AA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, адрес: </w:t>
            </w:r>
            <w:r w:rsidR="00507AAF" w:rsidRPr="00507AA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115446 </w:t>
            </w:r>
            <w:r w:rsidR="00507AA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г. Москва, проезд К</w:t>
            </w:r>
            <w:r w:rsidR="00507AAF" w:rsidRPr="00507AA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оломенский</w:t>
            </w:r>
            <w:r w:rsidR="00507AA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,</w:t>
            </w:r>
            <w:r w:rsidR="00507AAF" w:rsidRPr="00507AA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 дом 8</w:t>
            </w:r>
            <w:r w:rsidR="00507AA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="00507AAF" w:rsidRPr="00507AA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корпус 2</w:t>
            </w:r>
            <w:r w:rsidR="00507AA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,</w:t>
            </w:r>
            <w:r w:rsidR="00507AAF" w:rsidRPr="00507AA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 кв</w:t>
            </w:r>
            <w:r w:rsidR="00507AA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. </w:t>
            </w:r>
            <w:r w:rsidR="00507AAF" w:rsidRPr="00507AA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182</w:t>
            </w:r>
            <w:r w:rsidRPr="00507AA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C67C6" w:rsidRPr="001A7572" w:rsidTr="00A172BF">
        <w:tc>
          <w:tcPr>
            <w:tcW w:w="2263" w:type="dxa"/>
          </w:tcPr>
          <w:p w:rsidR="001C67C6" w:rsidRPr="00A04642" w:rsidRDefault="001C67C6" w:rsidP="00493C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A04642">
              <w:rPr>
                <w:rFonts w:asciiTheme="majorBidi" w:eastAsia="Arial" w:hAnsiTheme="majorBidi" w:cstheme="majorBidi"/>
                <w:b/>
                <w:bCs/>
                <w:color w:val="000000"/>
                <w:sz w:val="24"/>
                <w:szCs w:val="24"/>
              </w:rPr>
              <w:t>Заказ</w:t>
            </w:r>
          </w:p>
        </w:tc>
        <w:tc>
          <w:tcPr>
            <w:tcW w:w="336" w:type="dxa"/>
          </w:tcPr>
          <w:p w:rsidR="001C67C6" w:rsidRPr="00A04642" w:rsidRDefault="001C67C6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A04642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19" w:type="dxa"/>
          </w:tcPr>
          <w:p w:rsidR="001C67C6" w:rsidRPr="00A014B3" w:rsidRDefault="001C67C6" w:rsidP="003E740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A04642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электронный документ, содержащий </w:t>
            </w:r>
            <w:r w:rsidR="00D34A0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запрос на предоставление информации о доступности товара для продажи у определенного круга Продавцов, а также </w:t>
            </w:r>
            <w:r w:rsidR="00A014B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информацию о спросе </w:t>
            </w:r>
            <w:r w:rsidR="003E7406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Пользователя</w:t>
            </w:r>
            <w:r w:rsidR="00A014B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 на заключение </w:t>
            </w:r>
            <w:r w:rsidR="00A014B3" w:rsidRPr="00530FCD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договора купли-продажи</w:t>
            </w:r>
            <w:r w:rsidR="00A014B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 в от</w:t>
            </w:r>
            <w:r w:rsidR="008C1CF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ношении определенной категории или вида т</w:t>
            </w:r>
            <w:r w:rsidR="00A014B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оваров</w:t>
            </w:r>
            <w:r w:rsidR="00A3197B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C67C6" w:rsidRPr="001A7572" w:rsidTr="00A172BF">
        <w:tc>
          <w:tcPr>
            <w:tcW w:w="2263" w:type="dxa"/>
          </w:tcPr>
          <w:p w:rsidR="001C67C6" w:rsidRPr="00955703" w:rsidRDefault="001C67C6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955703"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</w:rPr>
              <w:t>Личный кабинет</w:t>
            </w:r>
          </w:p>
        </w:tc>
        <w:tc>
          <w:tcPr>
            <w:tcW w:w="336" w:type="dxa"/>
          </w:tcPr>
          <w:p w:rsidR="001C67C6" w:rsidRPr="00955703" w:rsidRDefault="001C67C6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95570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19" w:type="dxa"/>
          </w:tcPr>
          <w:p w:rsidR="001C67C6" w:rsidRPr="00955703" w:rsidRDefault="001C67C6" w:rsidP="00493C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95570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учетная запись Зарегистрированного Пользователя</w:t>
            </w:r>
            <w:r w:rsidR="0095570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 на Сайте</w:t>
            </w:r>
            <w:r w:rsidRPr="0095570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, где хранится информация о Заказах, а также иная информация о Пользователе (включая идентификационные данные и т.д.).</w:t>
            </w:r>
          </w:p>
        </w:tc>
      </w:tr>
      <w:tr w:rsidR="001C67C6" w:rsidRPr="001A7572" w:rsidTr="00A172BF">
        <w:tc>
          <w:tcPr>
            <w:tcW w:w="2263" w:type="dxa"/>
          </w:tcPr>
          <w:p w:rsidR="001C67C6" w:rsidRPr="00955703" w:rsidRDefault="001C67C6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955703"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</w:rPr>
              <w:t>Логин</w:t>
            </w:r>
          </w:p>
        </w:tc>
        <w:tc>
          <w:tcPr>
            <w:tcW w:w="336" w:type="dxa"/>
          </w:tcPr>
          <w:p w:rsidR="001C67C6" w:rsidRPr="00955703" w:rsidRDefault="001C67C6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95570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19" w:type="dxa"/>
          </w:tcPr>
          <w:p w:rsidR="001C67C6" w:rsidRPr="00955703" w:rsidRDefault="001C67C6" w:rsidP="007A360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95570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уника</w:t>
            </w:r>
            <w:r w:rsidRPr="00955703">
              <w:rPr>
                <w:rFonts w:asciiTheme="majorBidi" w:eastAsia="Arial" w:hAnsiTheme="majorBidi" w:cstheme="majorBidi"/>
                <w:sz w:val="24"/>
                <w:szCs w:val="24"/>
              </w:rPr>
              <w:t xml:space="preserve">льная </w:t>
            </w:r>
            <w:r w:rsidRPr="0095570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символьная комбинация, являющаяся идентификатором Пользователя для входа в Личный кабинет, в качестве которой используется </w:t>
            </w:r>
            <w:r w:rsidR="007A3605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адрес электронной почты</w:t>
            </w:r>
            <w:r w:rsidRPr="0095570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C67C6" w:rsidRPr="001A7572" w:rsidTr="00A172BF">
        <w:tc>
          <w:tcPr>
            <w:tcW w:w="2263" w:type="dxa"/>
          </w:tcPr>
          <w:p w:rsidR="001C67C6" w:rsidRPr="00955703" w:rsidRDefault="001C67C6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955703"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</w:rPr>
              <w:t>Пароль</w:t>
            </w:r>
          </w:p>
        </w:tc>
        <w:tc>
          <w:tcPr>
            <w:tcW w:w="336" w:type="dxa"/>
          </w:tcPr>
          <w:p w:rsidR="001C67C6" w:rsidRPr="00955703" w:rsidRDefault="001C67C6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95570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19" w:type="dxa"/>
          </w:tcPr>
          <w:p w:rsidR="001C67C6" w:rsidRDefault="001C67C6" w:rsidP="0095570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955703">
              <w:rPr>
                <w:rFonts w:asciiTheme="majorBidi" w:eastAsia="Arial" w:hAnsiTheme="majorBidi" w:cstheme="majorBidi"/>
                <w:sz w:val="24"/>
                <w:szCs w:val="24"/>
              </w:rPr>
              <w:t xml:space="preserve">символьная комбинация, назначаемая Пользователем (и/или </w:t>
            </w:r>
            <w:r w:rsidR="005075FF" w:rsidRPr="00955703">
              <w:rPr>
                <w:rFonts w:asciiTheme="majorBidi" w:eastAsia="Arial" w:hAnsiTheme="majorBidi" w:cstheme="majorBidi"/>
                <w:sz w:val="24"/>
                <w:szCs w:val="24"/>
              </w:rPr>
              <w:t>Сайт</w:t>
            </w:r>
            <w:r w:rsidR="00955703" w:rsidRPr="00955703">
              <w:rPr>
                <w:rFonts w:asciiTheme="majorBidi" w:eastAsia="Arial" w:hAnsiTheme="majorBidi" w:cstheme="majorBidi"/>
                <w:sz w:val="24"/>
                <w:szCs w:val="24"/>
              </w:rPr>
              <w:t>ом</w:t>
            </w:r>
            <w:r w:rsidR="001F301B" w:rsidRPr="00955703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в автоматическом режиме</w:t>
            </w:r>
            <w:r w:rsidRPr="00955703">
              <w:rPr>
                <w:rFonts w:asciiTheme="majorBidi" w:eastAsia="Arial" w:hAnsiTheme="majorBidi" w:cstheme="majorBidi"/>
                <w:sz w:val="24"/>
                <w:szCs w:val="24"/>
              </w:rPr>
              <w:t>,</w:t>
            </w:r>
            <w:r w:rsidR="001F301B" w:rsidRPr="00955703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в том числе СМС-коды, коды активации и т.п.)</w:t>
            </w:r>
            <w:r w:rsidRPr="00955703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и обеспечивающая в совокупности с Логином идентификацию Пользователя при использовании </w:t>
            </w:r>
            <w:r w:rsidR="005075FF" w:rsidRPr="00955703">
              <w:rPr>
                <w:rFonts w:asciiTheme="majorBidi" w:eastAsia="Arial" w:hAnsiTheme="majorBidi" w:cstheme="majorBidi"/>
                <w:sz w:val="24"/>
                <w:szCs w:val="24"/>
              </w:rPr>
              <w:t>Сайт</w:t>
            </w:r>
            <w:r w:rsidR="00955703" w:rsidRPr="00955703">
              <w:rPr>
                <w:rFonts w:asciiTheme="majorBidi" w:eastAsia="Arial" w:hAnsiTheme="majorBidi" w:cstheme="majorBidi"/>
                <w:sz w:val="24"/>
                <w:szCs w:val="24"/>
              </w:rPr>
              <w:t>а</w:t>
            </w:r>
            <w:r w:rsidRPr="00955703">
              <w:rPr>
                <w:rFonts w:asciiTheme="majorBidi" w:eastAsia="Arial" w:hAnsiTheme="majorBidi" w:cstheme="majorBidi"/>
                <w:sz w:val="24"/>
                <w:szCs w:val="24"/>
              </w:rPr>
              <w:t>.</w:t>
            </w:r>
          </w:p>
          <w:p w:rsidR="004A0034" w:rsidRPr="00955703" w:rsidRDefault="004A0034" w:rsidP="0095570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1C67C6" w:rsidRPr="001A7572" w:rsidTr="00A172BF">
        <w:tc>
          <w:tcPr>
            <w:tcW w:w="2263" w:type="dxa"/>
          </w:tcPr>
          <w:p w:rsidR="001C67C6" w:rsidRPr="00955703" w:rsidRDefault="001C67C6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</w:rPr>
            </w:pPr>
            <w:r w:rsidRPr="00955703"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</w:rPr>
              <w:lastRenderedPageBreak/>
              <w:t>Персональные данные</w:t>
            </w:r>
          </w:p>
        </w:tc>
        <w:tc>
          <w:tcPr>
            <w:tcW w:w="336" w:type="dxa"/>
          </w:tcPr>
          <w:p w:rsidR="001C67C6" w:rsidRPr="00955703" w:rsidRDefault="001C67C6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95570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19" w:type="dxa"/>
          </w:tcPr>
          <w:p w:rsidR="001C67C6" w:rsidRPr="00955703" w:rsidRDefault="001C67C6" w:rsidP="00493C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955703">
              <w:rPr>
                <w:rFonts w:asciiTheme="majorBidi" w:eastAsia="Arial" w:hAnsiTheme="majorBidi" w:cstheme="majorBidi"/>
                <w:sz w:val="24"/>
                <w:szCs w:val="24"/>
              </w:rPr>
              <w:t xml:space="preserve">любая информация, сведения, относящиеся к Пользователю (субъекту персональных данных) и позволяющие его идентифицировать, передаваемые </w:t>
            </w:r>
            <w:r w:rsidR="00C115DA" w:rsidRPr="00955703">
              <w:rPr>
                <w:rFonts w:asciiTheme="majorBidi" w:eastAsia="Arial" w:hAnsiTheme="majorBidi" w:cstheme="majorBidi"/>
                <w:sz w:val="24"/>
                <w:szCs w:val="24"/>
              </w:rPr>
              <w:t>Администратор</w:t>
            </w:r>
            <w:r w:rsidRPr="00955703">
              <w:rPr>
                <w:rFonts w:asciiTheme="majorBidi" w:eastAsia="Arial" w:hAnsiTheme="majorBidi" w:cstheme="majorBidi"/>
                <w:sz w:val="24"/>
                <w:szCs w:val="24"/>
              </w:rPr>
              <w:t>у и обрабатываемые им в качестве оператора в соответствии с принятой Политикой конфиденциальности.</w:t>
            </w:r>
          </w:p>
        </w:tc>
      </w:tr>
      <w:tr w:rsidR="001C67C6" w:rsidRPr="001A7572" w:rsidTr="00A172BF">
        <w:tc>
          <w:tcPr>
            <w:tcW w:w="2263" w:type="dxa"/>
          </w:tcPr>
          <w:p w:rsidR="001C67C6" w:rsidRPr="007A3605" w:rsidRDefault="005075FF" w:rsidP="00955703">
            <w:pPr>
              <w:pStyle w:val="10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7A3605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Сайт</w:t>
            </w:r>
          </w:p>
        </w:tc>
        <w:tc>
          <w:tcPr>
            <w:tcW w:w="336" w:type="dxa"/>
          </w:tcPr>
          <w:p w:rsidR="001C67C6" w:rsidRPr="007A3605" w:rsidRDefault="001C67C6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7A3605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19" w:type="dxa"/>
          </w:tcPr>
          <w:p w:rsidR="00C37CB3" w:rsidRDefault="009F2453" w:rsidP="007A360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7A3605">
              <w:rPr>
                <w:rFonts w:asciiTheme="majorBidi" w:eastAsia="Arial" w:hAnsiTheme="majorBidi" w:cstheme="majorBidi"/>
                <w:sz w:val="24"/>
                <w:szCs w:val="24"/>
              </w:rPr>
              <w:t>составной</w:t>
            </w:r>
            <w:r w:rsidR="00436811" w:rsidRPr="007A3605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объект</w:t>
            </w:r>
            <w:r w:rsidR="001C67C6" w:rsidRPr="007A3605">
              <w:rPr>
                <w:rFonts w:asciiTheme="majorBidi" w:eastAsia="Arial" w:hAnsiTheme="majorBidi" w:cstheme="majorBidi"/>
                <w:sz w:val="24"/>
                <w:szCs w:val="24"/>
              </w:rPr>
              <w:t>, исключительные права на котор</w:t>
            </w:r>
            <w:r w:rsidRPr="007A3605">
              <w:rPr>
                <w:rFonts w:asciiTheme="majorBidi" w:eastAsia="Arial" w:hAnsiTheme="majorBidi" w:cstheme="majorBidi"/>
                <w:sz w:val="24"/>
                <w:szCs w:val="24"/>
              </w:rPr>
              <w:t>ый</w:t>
            </w:r>
            <w:r w:rsidR="001C67C6" w:rsidRPr="007A3605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принадлежат </w:t>
            </w:r>
            <w:r w:rsidR="00C115DA" w:rsidRPr="007A3605">
              <w:rPr>
                <w:rFonts w:asciiTheme="majorBidi" w:eastAsia="Arial" w:hAnsiTheme="majorBidi" w:cstheme="majorBidi"/>
                <w:sz w:val="24"/>
                <w:szCs w:val="24"/>
              </w:rPr>
              <w:t>Администратор</w:t>
            </w:r>
            <w:r w:rsidR="001C67C6" w:rsidRPr="007A3605">
              <w:rPr>
                <w:rFonts w:asciiTheme="majorBidi" w:eastAsia="Arial" w:hAnsiTheme="majorBidi" w:cstheme="majorBidi"/>
                <w:sz w:val="24"/>
                <w:szCs w:val="24"/>
              </w:rPr>
              <w:t>у в полном объеме, представляющ</w:t>
            </w:r>
            <w:r w:rsidR="00781F63" w:rsidRPr="007A3605">
              <w:rPr>
                <w:rFonts w:asciiTheme="majorBidi" w:eastAsia="Arial" w:hAnsiTheme="majorBidi" w:cstheme="majorBidi"/>
                <w:sz w:val="24"/>
                <w:szCs w:val="24"/>
              </w:rPr>
              <w:t>ий</w:t>
            </w:r>
            <w:r w:rsidR="001C67C6" w:rsidRPr="007A3605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собой совокупность содержащихся в информационной системе информации и объектов интеллектуальной собственности (</w:t>
            </w:r>
            <w:r w:rsidR="00BB1C42" w:rsidRPr="007A3605">
              <w:rPr>
                <w:rFonts w:asciiTheme="majorBidi" w:eastAsia="Arial" w:hAnsiTheme="majorBidi" w:cstheme="majorBidi"/>
                <w:sz w:val="24"/>
                <w:szCs w:val="24"/>
              </w:rPr>
              <w:t>программ для ЭВМ и других программных средств, баз данных</w:t>
            </w:r>
            <w:r w:rsidR="000F5269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Товаров</w:t>
            </w:r>
            <w:r w:rsidR="00BB1C42" w:rsidRPr="007A3605">
              <w:rPr>
                <w:rFonts w:asciiTheme="majorBidi" w:eastAsia="Arial" w:hAnsiTheme="majorBidi" w:cstheme="majorBidi"/>
                <w:sz w:val="24"/>
                <w:szCs w:val="24"/>
              </w:rPr>
              <w:t>, графического контента и других произведений</w:t>
            </w:r>
            <w:r w:rsidR="001C67C6" w:rsidRPr="007A3605">
              <w:rPr>
                <w:rFonts w:asciiTheme="majorBidi" w:eastAsia="Arial" w:hAnsiTheme="majorBidi" w:cstheme="majorBidi"/>
                <w:sz w:val="24"/>
                <w:szCs w:val="24"/>
              </w:rPr>
              <w:t>), доступ к которо</w:t>
            </w:r>
            <w:r w:rsidR="00781F63" w:rsidRPr="007A3605">
              <w:rPr>
                <w:rFonts w:asciiTheme="majorBidi" w:eastAsia="Arial" w:hAnsiTheme="majorBidi" w:cstheme="majorBidi"/>
                <w:sz w:val="24"/>
                <w:szCs w:val="24"/>
              </w:rPr>
              <w:t>му</w:t>
            </w:r>
            <w:r w:rsidR="001C67C6" w:rsidRPr="007A3605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обеспечивается посредством информационно-телекоммуникационной сети «Интернет» по доменному имени </w:t>
            </w:r>
            <w:r w:rsidR="007A3605" w:rsidRPr="007A3605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bestmebelik.ru</w:t>
            </w:r>
            <w:r w:rsidR="007A3605" w:rsidRPr="007A3605">
              <w:t>.</w:t>
            </w:r>
          </w:p>
          <w:p w:rsidR="004807FC" w:rsidRPr="007A3605" w:rsidRDefault="004807FC" w:rsidP="007A360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883F9C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Сайт предоставляет Пользователю возможность ознакомиться с информацией о Товарах</w:t>
            </w:r>
            <w:r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 и направить Заказ.</w:t>
            </w:r>
          </w:p>
        </w:tc>
      </w:tr>
      <w:tr w:rsidR="001C67C6" w:rsidRPr="001A7572" w:rsidTr="00A172BF">
        <w:tc>
          <w:tcPr>
            <w:tcW w:w="2263" w:type="dxa"/>
          </w:tcPr>
          <w:p w:rsidR="001C67C6" w:rsidRPr="007A3605" w:rsidRDefault="001C67C6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A3605">
              <w:rPr>
                <w:rFonts w:asciiTheme="majorBidi" w:eastAsia="Arial" w:hAnsiTheme="majorBidi" w:cstheme="majorBidi"/>
                <w:b/>
                <w:bCs/>
                <w:color w:val="000000"/>
                <w:sz w:val="24"/>
                <w:szCs w:val="24"/>
              </w:rPr>
              <w:t>Пользователь</w:t>
            </w:r>
          </w:p>
        </w:tc>
        <w:tc>
          <w:tcPr>
            <w:tcW w:w="336" w:type="dxa"/>
          </w:tcPr>
          <w:p w:rsidR="001C67C6" w:rsidRPr="007A3605" w:rsidRDefault="001C67C6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7A3605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19" w:type="dxa"/>
          </w:tcPr>
          <w:p w:rsidR="00280EA2" w:rsidRPr="006735F9" w:rsidRDefault="001C67C6" w:rsidP="00FB73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A3605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физическое лицо или индивидуальный предприниматель, зарегистрированный в соответствии с законодательством Российской Федерации, или юридическое лицо, созданное в соответствии с законодательством Российской Федерации, в лице своего представителя, осуществляющее использование </w:t>
            </w:r>
            <w:r w:rsidR="005075FF" w:rsidRPr="007A3605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Сайт</w:t>
            </w:r>
            <w:r w:rsidR="007A3605" w:rsidRPr="007A3605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а</w:t>
            </w:r>
            <w:r w:rsidRPr="007A3605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. Если Пользователь прошел процедуру Регистрации на </w:t>
            </w:r>
            <w:r w:rsidR="005075FF" w:rsidRPr="007A3605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Сайт</w:t>
            </w:r>
            <w:r w:rsidRPr="007A3605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е и имеет доступ к Личному кабинету, то он считается </w:t>
            </w:r>
            <w:r w:rsidRPr="007A3605">
              <w:rPr>
                <w:rFonts w:asciiTheme="majorBidi" w:eastAsia="Arial" w:hAnsiTheme="majorBidi" w:cstheme="majorBidi"/>
                <w:b/>
                <w:bCs/>
                <w:color w:val="000000"/>
                <w:sz w:val="24"/>
                <w:szCs w:val="24"/>
              </w:rPr>
              <w:t>Зарегистрированным Пользователем.</w:t>
            </w:r>
          </w:p>
        </w:tc>
      </w:tr>
      <w:tr w:rsidR="00721B57" w:rsidRPr="001A7572" w:rsidTr="00A172BF">
        <w:tc>
          <w:tcPr>
            <w:tcW w:w="2263" w:type="dxa"/>
          </w:tcPr>
          <w:p w:rsidR="00721B57" w:rsidRPr="000344A4" w:rsidRDefault="00721B57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44A4"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336" w:type="dxa"/>
          </w:tcPr>
          <w:p w:rsidR="00721B57" w:rsidRPr="000344A4" w:rsidRDefault="00721B57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0344A4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19" w:type="dxa"/>
          </w:tcPr>
          <w:p w:rsidR="00314B89" w:rsidRPr="000344A4" w:rsidRDefault="00075622" w:rsidP="00FE160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0344A4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юридическое лицо</w:t>
            </w:r>
            <w:r w:rsidR="00781F63" w:rsidRPr="000344A4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,</w:t>
            </w:r>
            <w:r w:rsidRPr="000344A4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 индивидуальный предприниматель</w:t>
            </w:r>
            <w:r w:rsidR="00781F63" w:rsidRPr="000344A4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 или плательщик налога на профессиональный доход</w:t>
            </w:r>
            <w:r w:rsidRPr="000344A4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, осуществляющие деятельность по </w:t>
            </w:r>
            <w:r w:rsidR="00B25BE9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продаже т</w:t>
            </w:r>
            <w:r w:rsidRPr="000344A4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оваров</w:t>
            </w:r>
            <w:r w:rsidR="00C43FD2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 и заключивший договор с Администратором на предоставление информации о Заказах Пользователей</w:t>
            </w:r>
            <w:r w:rsidRPr="000344A4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721B57" w:rsidRPr="001A7572" w:rsidTr="00A172BF">
        <w:tc>
          <w:tcPr>
            <w:tcW w:w="2263" w:type="dxa"/>
          </w:tcPr>
          <w:p w:rsidR="00721B57" w:rsidRPr="000344A4" w:rsidRDefault="00721B57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44A4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336" w:type="dxa"/>
          </w:tcPr>
          <w:p w:rsidR="00721B57" w:rsidRPr="000344A4" w:rsidRDefault="00721B57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0344A4">
              <w:rPr>
                <w:rFonts w:asciiTheme="majorBidi" w:eastAsia="Arial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7319" w:type="dxa"/>
          </w:tcPr>
          <w:p w:rsidR="00721B57" w:rsidRPr="000344A4" w:rsidRDefault="00721B57" w:rsidP="00493C37">
            <w:pPr>
              <w:pStyle w:val="10"/>
              <w:spacing w:after="120"/>
              <w:jc w:val="both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0344A4">
              <w:rPr>
                <w:rFonts w:asciiTheme="majorBidi" w:eastAsia="Arial" w:hAnsiTheme="majorBidi" w:cstheme="majorBidi"/>
                <w:sz w:val="24"/>
                <w:szCs w:val="24"/>
              </w:rPr>
              <w:t xml:space="preserve">совокупность действий Пользователя, включая предоставление сведений о Пользователе и иной информации, с использованием специальной формы интерфейса </w:t>
            </w:r>
            <w:r w:rsidR="005075FF" w:rsidRPr="000344A4">
              <w:rPr>
                <w:rFonts w:asciiTheme="majorBidi" w:eastAsia="Arial" w:hAnsiTheme="majorBidi" w:cstheme="majorBidi"/>
                <w:sz w:val="24"/>
                <w:szCs w:val="24"/>
              </w:rPr>
              <w:t>Сайт</w:t>
            </w:r>
            <w:r w:rsidR="000344A4" w:rsidRPr="000344A4">
              <w:rPr>
                <w:rFonts w:asciiTheme="majorBidi" w:eastAsia="Arial" w:hAnsiTheme="majorBidi" w:cstheme="majorBidi"/>
                <w:sz w:val="24"/>
                <w:szCs w:val="24"/>
              </w:rPr>
              <w:t>а</w:t>
            </w:r>
            <w:r w:rsidRPr="000344A4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в целях формирования Личного кабинета и получения доступа к Сервисам </w:t>
            </w:r>
            <w:r w:rsidR="005075FF" w:rsidRPr="000344A4">
              <w:rPr>
                <w:rFonts w:asciiTheme="majorBidi" w:eastAsia="Arial" w:hAnsiTheme="majorBidi" w:cstheme="majorBidi"/>
                <w:sz w:val="24"/>
                <w:szCs w:val="24"/>
              </w:rPr>
              <w:t>Сайт</w:t>
            </w:r>
            <w:r w:rsidR="000344A4" w:rsidRPr="000344A4">
              <w:rPr>
                <w:rFonts w:asciiTheme="majorBidi" w:eastAsia="Arial" w:hAnsiTheme="majorBidi" w:cstheme="majorBidi"/>
                <w:sz w:val="24"/>
                <w:szCs w:val="24"/>
              </w:rPr>
              <w:t>а</w:t>
            </w:r>
            <w:r w:rsidRPr="000344A4">
              <w:rPr>
                <w:rFonts w:asciiTheme="majorBidi" w:eastAsia="Arial" w:hAnsiTheme="majorBidi" w:cstheme="majorBidi"/>
                <w:sz w:val="24"/>
                <w:szCs w:val="24"/>
              </w:rPr>
              <w:t>.</w:t>
            </w:r>
            <w:bookmarkStart w:id="0" w:name="_gjdgxs" w:colFirst="0" w:colLast="0"/>
            <w:bookmarkEnd w:id="0"/>
          </w:p>
        </w:tc>
      </w:tr>
      <w:tr w:rsidR="00721B57" w:rsidRPr="001A7572" w:rsidTr="00A172BF">
        <w:tc>
          <w:tcPr>
            <w:tcW w:w="2263" w:type="dxa"/>
          </w:tcPr>
          <w:p w:rsidR="00721B57" w:rsidRPr="000344A4" w:rsidRDefault="00721B57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344A4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Сервисы</w:t>
            </w:r>
          </w:p>
        </w:tc>
        <w:tc>
          <w:tcPr>
            <w:tcW w:w="336" w:type="dxa"/>
          </w:tcPr>
          <w:p w:rsidR="00721B57" w:rsidRPr="000344A4" w:rsidRDefault="00721B57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0344A4">
              <w:rPr>
                <w:rFonts w:asciiTheme="majorBidi" w:eastAsia="Arial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7319" w:type="dxa"/>
          </w:tcPr>
          <w:p w:rsidR="00721B57" w:rsidRPr="000344A4" w:rsidRDefault="00721B57" w:rsidP="00493C37">
            <w:pPr>
              <w:pStyle w:val="10"/>
              <w:spacing w:after="120"/>
              <w:jc w:val="both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0344A4">
              <w:rPr>
                <w:rFonts w:asciiTheme="majorBidi" w:eastAsia="Arial" w:hAnsiTheme="majorBidi" w:cstheme="majorBidi"/>
                <w:sz w:val="24"/>
                <w:szCs w:val="24"/>
              </w:rPr>
              <w:t xml:space="preserve">любые функциональные возможности, службы, инструменты, доступные на </w:t>
            </w:r>
            <w:r w:rsidR="005075FF" w:rsidRPr="000344A4">
              <w:rPr>
                <w:rFonts w:asciiTheme="majorBidi" w:eastAsia="Arial" w:hAnsiTheme="majorBidi" w:cstheme="majorBidi"/>
                <w:sz w:val="24"/>
                <w:szCs w:val="24"/>
              </w:rPr>
              <w:t>Сайт</w:t>
            </w:r>
            <w:r w:rsidRPr="000344A4">
              <w:rPr>
                <w:rFonts w:asciiTheme="majorBidi" w:eastAsia="Arial" w:hAnsiTheme="majorBidi" w:cstheme="majorBidi"/>
                <w:sz w:val="24"/>
                <w:szCs w:val="24"/>
              </w:rPr>
              <w:t>е.</w:t>
            </w:r>
          </w:p>
        </w:tc>
      </w:tr>
      <w:tr w:rsidR="00721B57" w:rsidRPr="001A7572" w:rsidTr="00A172BF">
        <w:tc>
          <w:tcPr>
            <w:tcW w:w="2263" w:type="dxa"/>
          </w:tcPr>
          <w:p w:rsidR="00721B57" w:rsidRPr="007E03F8" w:rsidRDefault="00721B57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E03F8">
              <w:rPr>
                <w:rFonts w:asciiTheme="majorBidi" w:eastAsia="Arial" w:hAnsiTheme="majorBidi" w:cstheme="majorBidi"/>
                <w:b/>
                <w:bCs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336" w:type="dxa"/>
          </w:tcPr>
          <w:p w:rsidR="00721B57" w:rsidRPr="007E03F8" w:rsidRDefault="00721B57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7E03F8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19" w:type="dxa"/>
          </w:tcPr>
          <w:p w:rsidR="00721B57" w:rsidRPr="007E03F8" w:rsidRDefault="00721B57" w:rsidP="00493C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7E03F8">
              <w:rPr>
                <w:rFonts w:asciiTheme="majorBidi" w:eastAsia="Arial" w:hAnsiTheme="majorBidi" w:cstheme="majorBidi"/>
                <w:sz w:val="24"/>
                <w:szCs w:val="24"/>
              </w:rPr>
              <w:t xml:space="preserve">настоящее Пользовательское соглашение со всеми дополнениями и изменениями, опубликованное на </w:t>
            </w:r>
            <w:r w:rsidR="005075FF" w:rsidRPr="007E03F8">
              <w:rPr>
                <w:rFonts w:asciiTheme="majorBidi" w:eastAsia="Arial" w:hAnsiTheme="majorBidi" w:cstheme="majorBidi"/>
                <w:sz w:val="24"/>
                <w:szCs w:val="24"/>
              </w:rPr>
              <w:t>Сайт</w:t>
            </w:r>
            <w:r w:rsidRPr="007E03F8">
              <w:rPr>
                <w:rFonts w:asciiTheme="majorBidi" w:eastAsia="Arial" w:hAnsiTheme="majorBidi" w:cstheme="majorBidi"/>
                <w:sz w:val="24"/>
                <w:szCs w:val="24"/>
              </w:rPr>
              <w:t xml:space="preserve">е и регламентирующее работу </w:t>
            </w:r>
            <w:r w:rsidR="005075FF" w:rsidRPr="007E03F8">
              <w:rPr>
                <w:rFonts w:asciiTheme="majorBidi" w:eastAsia="Arial" w:hAnsiTheme="majorBidi" w:cstheme="majorBidi"/>
                <w:sz w:val="24"/>
                <w:szCs w:val="24"/>
              </w:rPr>
              <w:t>Сайт</w:t>
            </w:r>
            <w:r w:rsidR="000344A4" w:rsidRPr="007E03F8">
              <w:rPr>
                <w:rFonts w:asciiTheme="majorBidi" w:eastAsia="Arial" w:hAnsiTheme="majorBidi" w:cstheme="majorBidi"/>
                <w:sz w:val="24"/>
                <w:szCs w:val="24"/>
              </w:rPr>
              <w:t>а</w:t>
            </w:r>
            <w:r w:rsidR="004807FC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и взаимодействие Пользователя</w:t>
            </w:r>
            <w:r w:rsidR="00AD51AC">
              <w:rPr>
                <w:rFonts w:asciiTheme="majorBidi" w:eastAsia="Arial" w:hAnsiTheme="majorBidi" w:cstheme="majorBidi"/>
                <w:sz w:val="24"/>
                <w:szCs w:val="24"/>
              </w:rPr>
              <w:t>,</w:t>
            </w:r>
            <w:r w:rsidR="000344A4" w:rsidRPr="007E03F8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Продавцов</w:t>
            </w:r>
            <w:r w:rsidR="00D478BF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</w:t>
            </w:r>
            <w:r w:rsidR="00AD51AC">
              <w:rPr>
                <w:rFonts w:asciiTheme="majorBidi" w:eastAsia="Arial" w:hAnsiTheme="majorBidi" w:cstheme="majorBidi"/>
                <w:sz w:val="24"/>
                <w:szCs w:val="24"/>
              </w:rPr>
              <w:t xml:space="preserve">и Администратора </w:t>
            </w:r>
            <w:r w:rsidRPr="007E03F8">
              <w:rPr>
                <w:rFonts w:asciiTheme="majorBidi" w:eastAsia="Arial" w:hAnsiTheme="majorBidi" w:cstheme="majorBidi"/>
                <w:sz w:val="24"/>
                <w:szCs w:val="24"/>
              </w:rPr>
              <w:t>при е</w:t>
            </w:r>
            <w:r w:rsidR="007E03F8" w:rsidRPr="007E03F8">
              <w:rPr>
                <w:rFonts w:asciiTheme="majorBidi" w:eastAsia="Arial" w:hAnsiTheme="majorBidi" w:cstheme="majorBidi"/>
                <w:sz w:val="24"/>
                <w:szCs w:val="24"/>
              </w:rPr>
              <w:t>го</w:t>
            </w:r>
            <w:r w:rsidRPr="007E03F8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использовании, а также любые </w:t>
            </w:r>
            <w:r w:rsidR="00BD7E0B" w:rsidRPr="007E03F8">
              <w:rPr>
                <w:rFonts w:asciiTheme="majorBidi" w:eastAsia="Arial" w:hAnsiTheme="majorBidi" w:cstheme="majorBidi"/>
                <w:sz w:val="24"/>
                <w:szCs w:val="24"/>
              </w:rPr>
              <w:t>дополнительные</w:t>
            </w:r>
            <w:r w:rsidRPr="007E03F8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документы и/или правила, регламентирующие работу </w:t>
            </w:r>
            <w:r w:rsidR="005075FF" w:rsidRPr="007E03F8">
              <w:rPr>
                <w:rFonts w:asciiTheme="majorBidi" w:eastAsia="Arial" w:hAnsiTheme="majorBidi" w:cstheme="majorBidi"/>
                <w:sz w:val="24"/>
                <w:szCs w:val="24"/>
              </w:rPr>
              <w:t>Сайт</w:t>
            </w:r>
            <w:r w:rsidR="007E03F8" w:rsidRPr="007E03F8">
              <w:rPr>
                <w:rFonts w:asciiTheme="majorBidi" w:eastAsia="Arial" w:hAnsiTheme="majorBidi" w:cstheme="majorBidi"/>
                <w:sz w:val="24"/>
                <w:szCs w:val="24"/>
              </w:rPr>
              <w:t>а</w:t>
            </w:r>
            <w:r w:rsidRPr="007E03F8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или определяющие порядок использования Сервисов.</w:t>
            </w:r>
          </w:p>
        </w:tc>
      </w:tr>
      <w:tr w:rsidR="00721B57" w:rsidRPr="001A7572" w:rsidTr="00A172BF">
        <w:tc>
          <w:tcPr>
            <w:tcW w:w="2263" w:type="dxa"/>
          </w:tcPr>
          <w:p w:rsidR="00721B57" w:rsidRPr="00965D6A" w:rsidRDefault="00721B57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65D6A"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336" w:type="dxa"/>
          </w:tcPr>
          <w:p w:rsidR="00721B57" w:rsidRPr="00965D6A" w:rsidRDefault="00721B57" w:rsidP="00493C37">
            <w:pPr>
              <w:pStyle w:val="10"/>
              <w:spacing w:after="120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965D6A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19" w:type="dxa"/>
          </w:tcPr>
          <w:p w:rsidR="00721B57" w:rsidRDefault="00721B57" w:rsidP="005340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965D6A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товары, сведения о характеристиках и стоимости </w:t>
            </w:r>
            <w:r w:rsidR="005340F9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которых размещены</w:t>
            </w:r>
            <w:r w:rsidR="004807FC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 на Сайте </w:t>
            </w:r>
            <w:r w:rsidRPr="00965D6A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для удобства Пользователей</w:t>
            </w:r>
            <w:r w:rsidR="00965D6A" w:rsidRPr="00965D6A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.</w:t>
            </w:r>
          </w:p>
          <w:p w:rsidR="00BD4433" w:rsidRPr="00BD4433" w:rsidRDefault="00BD4433" w:rsidP="00BD4433">
            <w:pPr>
              <w:pStyle w:val="10"/>
              <w:spacing w:after="120"/>
              <w:jc w:val="both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Фотографии Товаров</w:t>
            </w:r>
            <w:r w:rsidRPr="00BD443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, представленные на Сайте, сделаны в условиях специального освещения с использованием специального оборудования, фактический внешний вид Товара может отличаться </w:t>
            </w:r>
            <w:r w:rsidRPr="00BD4433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lastRenderedPageBreak/>
              <w:t>при нормальном освещении.</w:t>
            </w:r>
          </w:p>
          <w:p w:rsidR="00BD4433" w:rsidRPr="00AD51AC" w:rsidRDefault="00BD4433" w:rsidP="005340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</w:p>
        </w:tc>
      </w:tr>
      <w:tr w:rsidR="00721B57" w:rsidRPr="009B523E" w:rsidTr="00A172BF">
        <w:tc>
          <w:tcPr>
            <w:tcW w:w="9918" w:type="dxa"/>
            <w:gridSpan w:val="3"/>
          </w:tcPr>
          <w:p w:rsidR="00721B57" w:rsidRPr="009B523E" w:rsidRDefault="00721B57" w:rsidP="00493C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</w:rPr>
            </w:pPr>
            <w:r w:rsidRPr="009B523E"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</w:rPr>
              <w:lastRenderedPageBreak/>
              <w:t>Термины, не указанные в настоящем Соглашении, трактуются в соответствии с законодательством Российской Федерации, по аналогии и в соответствии с принятыми обычаями (ст. 5 Гражданского кодекса Российской Федерации).</w:t>
            </w:r>
          </w:p>
        </w:tc>
      </w:tr>
    </w:tbl>
    <w:p w:rsidR="00E4431B" w:rsidRPr="009B523E" w:rsidRDefault="00E4431B" w:rsidP="00E4431B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</w:p>
    <w:p w:rsidR="007F106B" w:rsidRPr="004A0034" w:rsidRDefault="0071766C" w:rsidP="00772BF2">
      <w:pPr>
        <w:pStyle w:val="10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firstLine="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9B523E">
        <w:rPr>
          <w:rFonts w:asciiTheme="majorBidi" w:eastAsia="Arial" w:hAnsiTheme="majorBidi" w:cstheme="majorBidi"/>
          <w:b/>
          <w:color w:val="000000"/>
          <w:sz w:val="24"/>
          <w:szCs w:val="24"/>
        </w:rPr>
        <w:t xml:space="preserve">ПРЕДМЕТ </w:t>
      </w:r>
      <w:r w:rsidR="0094139D" w:rsidRPr="009B523E">
        <w:rPr>
          <w:rFonts w:asciiTheme="majorBidi" w:eastAsia="Arial" w:hAnsiTheme="majorBidi" w:cstheme="majorBidi"/>
          <w:b/>
          <w:color w:val="000000"/>
          <w:sz w:val="24"/>
          <w:szCs w:val="24"/>
        </w:rPr>
        <w:t>СОГЛАШЕНИЯ</w:t>
      </w:r>
    </w:p>
    <w:p w:rsidR="004A0034" w:rsidRPr="009B523E" w:rsidRDefault="004A0034" w:rsidP="004A0034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</w:p>
    <w:p w:rsidR="00654BDF" w:rsidRDefault="00654BDF" w:rsidP="00772BF2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Настоящее Соглашение регули</w:t>
      </w:r>
      <w:r w:rsidR="00EE7EF3"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рует порядок использования </w:t>
      </w:r>
      <w:r w:rsidR="005075FF" w:rsidRPr="009B523E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772BF2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, а также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взаимоотношения, возникающие между </w:t>
      </w:r>
      <w:r w:rsidR="00C115DA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EE7EF3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ом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 Пользователем</w:t>
      </w:r>
      <w:r w:rsidR="00EE7EF3"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при е</w:t>
      </w:r>
      <w:r w:rsidR="00772BF2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го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использовании, в том числе порядок электронного взаимодействия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между ними.</w:t>
      </w:r>
    </w:p>
    <w:p w:rsidR="00654BDF" w:rsidRPr="009B523E" w:rsidRDefault="00654BDF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Соглашение является офертой, адресованной неопределенному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кругу лиц и содержащей предложение </w:t>
      </w:r>
      <w:r w:rsidR="00C115DA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EE7EF3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считать себя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заключившим лицензионный договор, предоставляющий право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использования </w:t>
      </w:r>
      <w:r w:rsidR="006F5325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C3108F" w:rsidRPr="009B523E">
        <w:rPr>
          <w:rFonts w:asciiTheme="majorBidi" w:eastAsia="Arial" w:hAnsiTheme="majorBidi" w:cstheme="majorBidi"/>
          <w:color w:val="000000"/>
          <w:sz w:val="24"/>
          <w:szCs w:val="24"/>
        </w:rPr>
        <w:t>,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 соглашение об условиях электронного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взаимодействия, осуществляемого посредством </w:t>
      </w:r>
      <w:r w:rsidR="005075FF" w:rsidRPr="009B523E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A77D64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, на изложенных в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Соглашении условиях с лицом, принявшим оферту (статья 435 Гражданского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кодекса Российской Федерации). Срок действия оферты не ограничен.</w:t>
      </w:r>
    </w:p>
    <w:p w:rsidR="00654BDF" w:rsidRPr="009B523E" w:rsidRDefault="00654BDF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Надлежащим акцептом Соглашения как оферты согласно пункту</w:t>
      </w:r>
      <w:r w:rsidR="00BD3591" w:rsidRPr="009B523E">
        <w:rPr>
          <w:rFonts w:asciiTheme="majorBidi" w:eastAsia="Arial" w:hAnsiTheme="majorBidi" w:cstheme="majorBidi"/>
          <w:color w:val="000000"/>
          <w:sz w:val="24"/>
          <w:szCs w:val="24"/>
        </w:rPr>
        <w:t> 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3статьи 438 и пункту</w:t>
      </w:r>
      <w:r w:rsidR="00BD3591" w:rsidRPr="009B523E">
        <w:rPr>
          <w:rFonts w:asciiTheme="majorBidi" w:eastAsia="Arial" w:hAnsiTheme="majorBidi" w:cstheme="majorBidi"/>
          <w:color w:val="000000"/>
          <w:sz w:val="24"/>
          <w:szCs w:val="24"/>
        </w:rPr>
        <w:t> 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3 статьи 1286 Гражданского кодекса Российской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Федерации является начало использования </w:t>
      </w:r>
      <w:r w:rsidR="005075FF" w:rsidRPr="009B523E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A77D64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="00DE3B87"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любым способом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EE7EF3" w:rsidRPr="009B523E" w:rsidRDefault="0094139D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Использование </w:t>
      </w:r>
      <w:r w:rsidR="005075FF" w:rsidRPr="009B523E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A77D64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="00EE7EF3" w:rsidRPr="009B523E">
        <w:rPr>
          <w:rFonts w:asciiTheme="majorBidi" w:eastAsia="Arial" w:hAnsiTheme="majorBidi" w:cstheme="majorBidi"/>
          <w:color w:val="000000"/>
          <w:sz w:val="24"/>
          <w:szCs w:val="24"/>
        </w:rPr>
        <w:t>, включ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ая просмотр размещенной на не</w:t>
      </w:r>
      <w:r w:rsidR="00A77D64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м</w:t>
      </w:r>
      <w:r w:rsidR="00EE7EF3"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информации, означает согласие Пользователя с условиями Соглашения и принятие на себя обязательств по следованию инструкциям по использованию Сервисов, а также ответственности за действия,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связанные с использованием </w:t>
      </w:r>
      <w:r w:rsidR="005075FF" w:rsidRPr="009B523E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A77D64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3D52D4" w:rsidRPr="009B523E" w:rsidRDefault="003D52D4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Условия Соглашения могут быть приняты Пользователем исключительно в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целом (пункт</w:t>
      </w:r>
      <w:r w:rsidR="001A6948" w:rsidRPr="009B523E">
        <w:rPr>
          <w:rFonts w:asciiTheme="majorBidi" w:eastAsia="Arial" w:hAnsiTheme="majorBidi" w:cstheme="majorBidi"/>
          <w:color w:val="000000"/>
          <w:sz w:val="24"/>
          <w:szCs w:val="24"/>
        </w:rPr>
        <w:t> 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1 статьи 428 Гражданского кодекса Российской Федерации).</w:t>
      </w:r>
    </w:p>
    <w:p w:rsidR="00E7524A" w:rsidRPr="009B523E" w:rsidRDefault="003D52D4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После </w:t>
      </w:r>
      <w:r w:rsidR="00E7524A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акцепта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условий настоящего Соглашения Пользователем они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приобретают силу договора, заключенного между </w:t>
      </w:r>
      <w:r w:rsidR="00C115DA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E7524A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ом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Пользователем, при этом такой договор как </w:t>
      </w:r>
      <w:r w:rsidR="00E000ED"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единый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бумажный документ,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подписанный обеими Сторонами, не оформляется. </w:t>
      </w:r>
    </w:p>
    <w:p w:rsidR="003D52D4" w:rsidRPr="009B523E" w:rsidRDefault="003D52D4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В случае если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Пользователь не согласен с условиями Соглашения, он обязуется немедленно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прекратить использование </w:t>
      </w:r>
      <w:r w:rsidR="005075FF" w:rsidRPr="009B523E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A77D64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672DD5" w:rsidRPr="009B523E" w:rsidRDefault="00672DD5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С</w:t>
      </w:r>
      <w:r w:rsidR="003D52D4"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оглашение может быть изменено </w:t>
      </w:r>
      <w:r w:rsidR="00C115DA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ом</w:t>
      </w:r>
      <w:r w:rsidR="003D52D4"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в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3D52D4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любое время без какого-либо специального уведомления об этом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3D52D4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Пользователя. Новая редакция Пользовательского соглашения вступает в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3D52D4"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силу с момента ее </w:t>
      </w:r>
      <w:r w:rsidR="0075310D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опубликования</w:t>
      </w:r>
      <w:r w:rsidR="003D52D4"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на </w:t>
      </w:r>
      <w:r w:rsidR="005075FF" w:rsidRPr="009B523E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е</w:t>
      </w:r>
      <w:r w:rsidR="003D52D4"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. </w:t>
      </w:r>
    </w:p>
    <w:p w:rsidR="003D52D4" w:rsidRPr="009B523E" w:rsidRDefault="003D52D4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Регулярное ознакомление с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действующей редакцией </w:t>
      </w:r>
      <w:r w:rsidR="00672DD5" w:rsidRPr="009B523E">
        <w:rPr>
          <w:rFonts w:asciiTheme="majorBidi" w:eastAsia="Arial" w:hAnsiTheme="majorBidi" w:cstheme="majorBidi"/>
          <w:color w:val="000000"/>
          <w:sz w:val="24"/>
          <w:szCs w:val="24"/>
        </w:rPr>
        <w:t>С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оглашения является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обязанностью Пользователя. Использование </w:t>
      </w:r>
      <w:r w:rsidR="005075FF" w:rsidRPr="009B523E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9B523E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после вступления в силу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новой редакции Пользовательского соглашения означает согласие с ней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Пользователя и применение к нему в полном объеме положений новой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редакции.</w:t>
      </w:r>
    </w:p>
    <w:p w:rsidR="00672DD5" w:rsidRPr="009B523E" w:rsidRDefault="00672DD5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Пользовательское соглашение действует в той редакции, </w:t>
      </w:r>
      <w:r w:rsidR="002773EB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которая была опубликована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во время оформления Заказа.</w:t>
      </w:r>
    </w:p>
    <w:p w:rsidR="003D52D4" w:rsidRPr="009B523E" w:rsidRDefault="003D52D4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Присоединяясь к условиям настоящего Соглашения</w:t>
      </w:r>
      <w:r w:rsidR="009B523E" w:rsidRPr="009B523E">
        <w:rPr>
          <w:rFonts w:asciiTheme="majorBidi" w:eastAsia="Arial" w:hAnsiTheme="majorBidi" w:cstheme="majorBidi"/>
          <w:color w:val="000000"/>
          <w:sz w:val="24"/>
          <w:szCs w:val="24"/>
        </w:rPr>
        <w:t>,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Пользователь дает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письменное согласие на автоматизированную обработку предоставляемых им</w:t>
      </w:r>
      <w:r w:rsidR="00672DD5"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персональных </w:t>
      </w:r>
      <w:r w:rsidR="00672DD5" w:rsidRPr="009B523E">
        <w:rPr>
          <w:rFonts w:asciiTheme="majorBidi" w:eastAsia="Arial" w:hAnsiTheme="majorBidi" w:cstheme="majorBidi"/>
          <w:color w:val="000000"/>
          <w:sz w:val="24"/>
          <w:szCs w:val="24"/>
        </w:rPr>
        <w:lastRenderedPageBreak/>
        <w:t>данных на условиях, изложенных в Соглашении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, в том числе в целях заключения договора</w:t>
      </w:r>
      <w:r w:rsidR="00D478BF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на условиях настоящего Соглашения, а также его последующего исполнения.</w:t>
      </w:r>
    </w:p>
    <w:p w:rsidR="003D52D4" w:rsidRPr="009B523E" w:rsidRDefault="003D52D4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Присоединяясь к условиям настоящего Соглашения Пользователь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автоматически присоединяется к Политике конфиденциальности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C115DA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D26970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которая опубликована на </w:t>
      </w:r>
      <w:r w:rsidR="005075FF" w:rsidRPr="009B523E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D26970" w:rsidRPr="009B523E">
        <w:rPr>
          <w:rFonts w:asciiTheme="majorBidi" w:eastAsia="Arial" w:hAnsiTheme="majorBidi" w:cstheme="majorBidi"/>
          <w:color w:val="000000"/>
          <w:sz w:val="24"/>
          <w:szCs w:val="24"/>
        </w:rPr>
        <w:t>е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796643" w:rsidRPr="00A16F71" w:rsidRDefault="00796643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Используя </w:t>
      </w:r>
      <w:r w:rsidR="005075FF" w:rsidRPr="009B523E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9B523E" w:rsidRPr="009B523E">
        <w:rPr>
          <w:rFonts w:asciiTheme="majorBidi" w:eastAsia="Arial" w:hAnsiTheme="majorBidi" w:cstheme="majorBidi"/>
          <w:color w:val="000000"/>
          <w:sz w:val="24"/>
          <w:szCs w:val="24"/>
        </w:rPr>
        <w:t>,</w:t>
      </w:r>
      <w:r w:rsidRPr="009B523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Пользователь дает свое согласие на получение сообщений рекламного характера. Пользователь вправе отказаться от получения сообщений рекламного </w:t>
      </w:r>
      <w:r w:rsidRPr="00A16F7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характера путем использования соответствующего функционала </w:t>
      </w:r>
      <w:r w:rsidR="005075FF" w:rsidRPr="00A16F71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9B523E" w:rsidRPr="00A16F71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A16F7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или следуя инструкциям, указанным в полученном сообщении рекламного характера.</w:t>
      </w:r>
    </w:p>
    <w:p w:rsidR="004334C8" w:rsidRPr="00A16F71" w:rsidRDefault="004334C8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A16F71">
        <w:rPr>
          <w:rFonts w:asciiTheme="majorBidi" w:eastAsia="Arial" w:hAnsiTheme="majorBidi" w:cstheme="majorBidi"/>
          <w:color w:val="000000"/>
          <w:sz w:val="24"/>
          <w:szCs w:val="24"/>
        </w:rPr>
        <w:t>Принимая условия настоящего Соглашения, Пользователь подтверждает и гарантирует, что:</w:t>
      </w:r>
    </w:p>
    <w:p w:rsidR="0004387D" w:rsidRPr="00A16F71" w:rsidRDefault="004334C8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A16F7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обладает всеми необходимыми правами и полномочиями для заключения Соглашения на использование </w:t>
      </w:r>
      <w:r w:rsidR="005075FF" w:rsidRPr="00A16F71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A16F71" w:rsidRPr="00A16F71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A16F7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 его исполнения</w:t>
      </w:r>
      <w:r w:rsidR="0004387D" w:rsidRPr="00A16F7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в том числе является совершеннолетним и полностью дееспособным лицом, либо несовершеннолетним лицом, объявленным по решению уполномоченного органа полностью дееспособным (эмансипация) либо несовершеннолетним лицом, достигшим четырнадцати лет и получившим письменное разрешение в требуемой законом форме от своих родителей или иных законных представителей на заключение Соглашения, а в случае совершения действий от имени индивидуального предпринимателя или юридического лица, что он является лицом, уполномоченным действовать от имени такого лица. </w:t>
      </w:r>
    </w:p>
    <w:p w:rsidR="0004387D" w:rsidRPr="00A16F71" w:rsidRDefault="00C115DA" w:rsidP="00493C3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left="121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A16F71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04387D" w:rsidRPr="00A16F7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вправе в любое время потребовать от Пользователя предоставление информации и документов, подтверждающих права и полномочия, как указано выше.</w:t>
      </w:r>
    </w:p>
    <w:p w:rsidR="004334C8" w:rsidRPr="00430297" w:rsidRDefault="004334C8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43029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использование </w:t>
      </w:r>
      <w:r w:rsidR="005075FF" w:rsidRPr="00430297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A16F71" w:rsidRPr="00430297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43029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будет осуществляться Пользователем исключительно для целей, разрешенных настоящим Соглашением</w:t>
      </w:r>
      <w:r w:rsidR="00DE6716" w:rsidRPr="00430297">
        <w:rPr>
          <w:rFonts w:asciiTheme="majorBidi" w:eastAsia="Arial" w:hAnsiTheme="majorBidi" w:cstheme="majorBidi"/>
          <w:color w:val="000000"/>
          <w:sz w:val="24"/>
          <w:szCs w:val="24"/>
        </w:rPr>
        <w:t>,</w:t>
      </w:r>
      <w:r w:rsidRPr="0043029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 с соблюдением его положений, а равно требований применимого права и общепринятой практики;</w:t>
      </w:r>
    </w:p>
    <w:p w:rsidR="004334C8" w:rsidRPr="00FD7639" w:rsidRDefault="004334C8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43029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Пользователь не будет совершать каких-либо действий, которые препятствуют нормальному функционированию </w:t>
      </w:r>
      <w:r w:rsidR="005075FF" w:rsidRPr="00430297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A16F71" w:rsidRPr="00430297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43029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или работе соответствующего оборудования, сетей или сопутствующего программного обеспечения, с помощью которых </w:t>
      </w:r>
      <w:r w:rsidRPr="00FD7639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предоставляется </w:t>
      </w:r>
      <w:r w:rsidR="0004387D" w:rsidRPr="00FD7639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доступ к </w:t>
      </w:r>
      <w:r w:rsidR="005075FF" w:rsidRPr="00FD7639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430297" w:rsidRPr="00FD7639">
        <w:rPr>
          <w:rFonts w:asciiTheme="majorBidi" w:eastAsia="Arial" w:hAnsiTheme="majorBidi" w:cstheme="majorBidi"/>
          <w:color w:val="000000"/>
          <w:sz w:val="24"/>
          <w:szCs w:val="24"/>
        </w:rPr>
        <w:t>у</w:t>
      </w:r>
      <w:r w:rsidRPr="00FD7639">
        <w:rPr>
          <w:rFonts w:asciiTheme="majorBidi" w:eastAsia="Arial" w:hAnsiTheme="majorBidi" w:cstheme="majorBidi"/>
          <w:color w:val="000000"/>
          <w:sz w:val="24"/>
          <w:szCs w:val="24"/>
        </w:rPr>
        <w:t>;</w:t>
      </w:r>
    </w:p>
    <w:p w:rsidR="004334C8" w:rsidRPr="00FD7639" w:rsidRDefault="004334C8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FD7639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Пользователь не будет указывать данные третьих лиц при оформлении Заказа без получения их согласия.</w:t>
      </w:r>
    </w:p>
    <w:p w:rsidR="00CC0F36" w:rsidRPr="00FD7639" w:rsidRDefault="00CC0F36" w:rsidP="00493C3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</w:p>
    <w:p w:rsidR="00CC0F36" w:rsidRDefault="00CC0F36" w:rsidP="00493C37">
      <w:pPr>
        <w:pStyle w:val="10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firstLine="0"/>
        <w:jc w:val="both"/>
        <w:rPr>
          <w:rFonts w:asciiTheme="majorBidi" w:eastAsia="Arial" w:hAnsiTheme="majorBidi" w:cstheme="majorBidi"/>
          <w:b/>
          <w:color w:val="000000"/>
          <w:sz w:val="24"/>
          <w:szCs w:val="24"/>
        </w:rPr>
      </w:pPr>
      <w:r w:rsidRPr="00F8088C">
        <w:rPr>
          <w:rFonts w:asciiTheme="majorBidi" w:eastAsia="Arial" w:hAnsiTheme="majorBidi" w:cstheme="majorBidi"/>
          <w:b/>
          <w:color w:val="000000"/>
          <w:sz w:val="24"/>
          <w:szCs w:val="24"/>
        </w:rPr>
        <w:t>УСЛОВИЯ ЛИЦЕНЗИИ</w:t>
      </w:r>
    </w:p>
    <w:p w:rsidR="004A0034" w:rsidRPr="00F8088C" w:rsidRDefault="004A0034" w:rsidP="004A0034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jc w:val="both"/>
        <w:rPr>
          <w:rFonts w:asciiTheme="majorBidi" w:eastAsia="Arial" w:hAnsiTheme="majorBidi" w:cstheme="majorBidi"/>
          <w:b/>
          <w:color w:val="000000"/>
          <w:sz w:val="24"/>
          <w:szCs w:val="24"/>
        </w:rPr>
      </w:pPr>
    </w:p>
    <w:p w:rsidR="00CC0F36" w:rsidRPr="00F8088C" w:rsidRDefault="00CC0F36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F8088C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 соответствии с настоящим Соглашением </w:t>
      </w:r>
      <w:r w:rsidR="00C115DA" w:rsidRPr="00F8088C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Pr="00F8088C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на условиях простой (неисключительной) безвозмездной лицензии предоставляет Пользователю право использования Сервисов </w:t>
      </w:r>
      <w:r w:rsidR="005075FF" w:rsidRPr="00F8088C">
        <w:rPr>
          <w:rFonts w:asciiTheme="majorBidi" w:eastAsia="Arial" w:hAnsiTheme="majorBidi" w:cstheme="majorBidi"/>
          <w:sz w:val="24"/>
          <w:szCs w:val="24"/>
        </w:rPr>
        <w:t>Сайт</w:t>
      </w:r>
      <w:r w:rsidR="000F5269" w:rsidRPr="00F8088C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="004614D7" w:rsidRPr="00F8088C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в рамках доступного фу</w:t>
      </w:r>
      <w:r w:rsidR="00BC7CFE" w:rsidRPr="00F8088C">
        <w:rPr>
          <w:rFonts w:asciiTheme="majorBidi" w:eastAsia="Arial" w:hAnsiTheme="majorBidi" w:cstheme="majorBidi"/>
          <w:color w:val="000000"/>
          <w:sz w:val="24"/>
          <w:szCs w:val="24"/>
        </w:rPr>
        <w:t>н</w:t>
      </w:r>
      <w:r w:rsidR="004614D7" w:rsidRPr="00F8088C">
        <w:rPr>
          <w:rFonts w:asciiTheme="majorBidi" w:eastAsia="Arial" w:hAnsiTheme="majorBidi" w:cstheme="majorBidi"/>
          <w:color w:val="000000"/>
          <w:sz w:val="24"/>
          <w:szCs w:val="24"/>
        </w:rPr>
        <w:t>кционала</w:t>
      </w:r>
      <w:r w:rsidRPr="00F8088C">
        <w:rPr>
          <w:rFonts w:asciiTheme="majorBidi" w:eastAsia="Arial" w:hAnsiTheme="majorBidi" w:cstheme="majorBidi"/>
          <w:color w:val="000000"/>
          <w:sz w:val="24"/>
          <w:szCs w:val="24"/>
        </w:rPr>
        <w:t>, включая</w:t>
      </w:r>
      <w:r w:rsidR="00E84F04" w:rsidRPr="00F8088C">
        <w:rPr>
          <w:rFonts w:asciiTheme="majorBidi" w:eastAsia="Arial" w:hAnsiTheme="majorBidi" w:cstheme="majorBidi"/>
          <w:color w:val="000000"/>
          <w:sz w:val="24"/>
          <w:szCs w:val="24"/>
        </w:rPr>
        <w:t>, но не ограничиваясь,</w:t>
      </w:r>
      <w:r w:rsidR="00F8088C" w:rsidRPr="00F8088C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поиск и просмотр т</w:t>
      </w:r>
      <w:r w:rsidRPr="00F8088C">
        <w:rPr>
          <w:rFonts w:asciiTheme="majorBidi" w:eastAsia="Arial" w:hAnsiTheme="majorBidi" w:cstheme="majorBidi"/>
          <w:color w:val="000000"/>
          <w:sz w:val="24"/>
          <w:szCs w:val="24"/>
        </w:rPr>
        <w:t>оваров</w:t>
      </w:r>
      <w:r w:rsidR="00E5205C" w:rsidRPr="00F8088C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 </w:t>
      </w:r>
      <w:r w:rsidR="00866B84" w:rsidRPr="00F8088C">
        <w:rPr>
          <w:rFonts w:asciiTheme="majorBidi" w:eastAsia="Arial" w:hAnsiTheme="majorBidi" w:cstheme="majorBidi"/>
          <w:color w:val="000000"/>
          <w:sz w:val="24"/>
          <w:szCs w:val="24"/>
        </w:rPr>
        <w:t>Продав</w:t>
      </w:r>
      <w:r w:rsidR="00AD1817" w:rsidRPr="00F8088C">
        <w:rPr>
          <w:rFonts w:asciiTheme="majorBidi" w:eastAsia="Arial" w:hAnsiTheme="majorBidi" w:cstheme="majorBidi"/>
          <w:color w:val="000000"/>
          <w:sz w:val="24"/>
          <w:szCs w:val="24"/>
        </w:rPr>
        <w:t>ц</w:t>
      </w:r>
      <w:r w:rsidR="00E5205C" w:rsidRPr="00F8088C">
        <w:rPr>
          <w:rFonts w:asciiTheme="majorBidi" w:eastAsia="Arial" w:hAnsiTheme="majorBidi" w:cstheme="majorBidi"/>
          <w:color w:val="000000"/>
          <w:sz w:val="24"/>
          <w:szCs w:val="24"/>
        </w:rPr>
        <w:t>ов</w:t>
      </w:r>
      <w:r w:rsidRPr="00F8088C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</w:t>
      </w:r>
      <w:r w:rsidR="004614D7" w:rsidRPr="00F8088C">
        <w:rPr>
          <w:rFonts w:asciiTheme="majorBidi" w:eastAsia="Arial" w:hAnsiTheme="majorBidi" w:cstheme="majorBidi"/>
          <w:color w:val="000000"/>
          <w:sz w:val="24"/>
          <w:szCs w:val="24"/>
        </w:rPr>
        <w:t>формирование</w:t>
      </w:r>
      <w:r w:rsidRPr="00F8088C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Заказа, а Пользователь обязуется использовать </w:t>
      </w:r>
      <w:r w:rsidR="005075FF" w:rsidRPr="00F8088C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Pr="00F8088C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на условиях, предусмотренных настоящими Соглашением. </w:t>
      </w:r>
    </w:p>
    <w:p w:rsidR="00E7524A" w:rsidRPr="006F5325" w:rsidRDefault="00E7524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6F5325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Отдельные Сервисы </w:t>
      </w:r>
      <w:r w:rsidR="005075FF" w:rsidRPr="006F5325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F8088C" w:rsidRPr="006F5325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6F5325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предоставляются только Зарегистрированным Пользователям. </w:t>
      </w:r>
    </w:p>
    <w:p w:rsidR="007F106B" w:rsidRPr="0080095D" w:rsidRDefault="005F13F8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6F5325">
        <w:rPr>
          <w:rFonts w:asciiTheme="majorBidi" w:eastAsia="Arial" w:hAnsiTheme="majorBidi" w:cstheme="majorBidi"/>
          <w:color w:val="000000"/>
          <w:sz w:val="24"/>
          <w:szCs w:val="24"/>
        </w:rPr>
        <w:lastRenderedPageBreak/>
        <w:t xml:space="preserve">В </w:t>
      </w:r>
      <w:r w:rsidR="00CC0F36" w:rsidRPr="006F5325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случае Регистрации Пользователя в </w:t>
      </w:r>
      <w:r w:rsidRPr="006F5325">
        <w:rPr>
          <w:rFonts w:asciiTheme="majorBidi" w:eastAsia="Arial" w:hAnsiTheme="majorBidi" w:cstheme="majorBidi"/>
          <w:color w:val="000000"/>
          <w:sz w:val="24"/>
          <w:szCs w:val="24"/>
        </w:rPr>
        <w:t>соответствии с настоящим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6F5325">
        <w:rPr>
          <w:rFonts w:asciiTheme="majorBidi" w:eastAsia="Arial" w:hAnsiTheme="majorBidi" w:cstheme="majorBidi"/>
          <w:color w:val="000000"/>
          <w:sz w:val="24"/>
          <w:szCs w:val="24"/>
        </w:rPr>
        <w:t>Соглашени</w:t>
      </w:r>
      <w:r w:rsidR="002A5C91" w:rsidRPr="006F5325">
        <w:rPr>
          <w:rFonts w:asciiTheme="majorBidi" w:eastAsia="Arial" w:hAnsiTheme="majorBidi" w:cstheme="majorBidi"/>
          <w:color w:val="000000"/>
          <w:sz w:val="24"/>
          <w:szCs w:val="24"/>
        </w:rPr>
        <w:t>е</w:t>
      </w:r>
      <w:r w:rsidRPr="006F5325">
        <w:rPr>
          <w:rFonts w:asciiTheme="majorBidi" w:eastAsia="Arial" w:hAnsiTheme="majorBidi" w:cstheme="majorBidi"/>
          <w:color w:val="000000"/>
          <w:sz w:val="24"/>
          <w:szCs w:val="24"/>
        </w:rPr>
        <w:t>м</w:t>
      </w:r>
      <w:r w:rsidR="009C71EC" w:rsidRPr="006F5325">
        <w:rPr>
          <w:rFonts w:asciiTheme="majorBidi" w:eastAsia="Arial" w:hAnsiTheme="majorBidi" w:cstheme="majorBidi"/>
          <w:color w:val="000000"/>
          <w:sz w:val="24"/>
          <w:szCs w:val="24"/>
        </w:rPr>
        <w:t>,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C115DA" w:rsidRPr="006F5325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71766C" w:rsidRPr="006F5325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на условиях простой (неисключительной) </w:t>
      </w:r>
      <w:r w:rsidR="00E74E5D" w:rsidRPr="006F5325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безвозмездной </w:t>
      </w:r>
      <w:r w:rsidR="0071766C" w:rsidRPr="006F5325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лицензии </w:t>
      </w:r>
      <w:r w:rsidR="0071766C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обязуется предоставить </w:t>
      </w:r>
      <w:r w:rsidR="009C71EC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Зарегистрированному </w:t>
      </w:r>
      <w:r w:rsidR="0071766C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Пользователю право использования </w:t>
      </w:r>
      <w:r w:rsidR="00CC0F36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дополнительных </w:t>
      </w:r>
      <w:r w:rsidR="0071766C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Сервисов </w:t>
      </w:r>
      <w:r w:rsidR="005075FF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6F5325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="0071766C" w:rsidRPr="0080095D">
        <w:rPr>
          <w:rFonts w:asciiTheme="majorBidi" w:eastAsia="Arial" w:hAnsiTheme="majorBidi" w:cstheme="majorBidi"/>
          <w:color w:val="000000"/>
          <w:sz w:val="24"/>
          <w:szCs w:val="24"/>
        </w:rPr>
        <w:t>, включая</w:t>
      </w:r>
      <w:r w:rsidR="00E84F04" w:rsidRPr="0080095D">
        <w:rPr>
          <w:rFonts w:asciiTheme="majorBidi" w:eastAsia="Arial" w:hAnsiTheme="majorBidi" w:cstheme="majorBidi"/>
          <w:color w:val="000000"/>
          <w:sz w:val="24"/>
          <w:szCs w:val="24"/>
        </w:rPr>
        <w:t>, но не ограничиваясь,</w:t>
      </w:r>
      <w:r w:rsidR="00CC0F36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возможность </w:t>
      </w:r>
      <w:r w:rsidR="00E5205C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использование функционала Сервиса «Личный кабинет», </w:t>
      </w:r>
      <w:r w:rsidR="00E84F04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просмотр истории Заказов и </w:t>
      </w:r>
      <w:r w:rsidR="00FF63D0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пол</w:t>
      </w:r>
      <w:r w:rsidR="002951FE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ь</w:t>
      </w:r>
      <w:r w:rsidR="00FF63D0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зование </w:t>
      </w:r>
      <w:r w:rsidR="00E84F04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другим доступным функционалом </w:t>
      </w:r>
      <w:r w:rsidR="005075FF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6F5325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="0071766C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. </w:t>
      </w:r>
    </w:p>
    <w:p w:rsidR="006A28E0" w:rsidRPr="0080095D" w:rsidRDefault="006A28E0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Срок предоставления права Пользователю – в течение срока действия исключительного права </w:t>
      </w:r>
      <w:r w:rsidR="00C115DA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а на </w:t>
      </w:r>
      <w:r w:rsidR="005075FF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6A28E0" w:rsidRPr="0080095D" w:rsidRDefault="006A28E0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>Территория предоставления прав – Российская Федерация.</w:t>
      </w:r>
    </w:p>
    <w:p w:rsidR="00FB3CD0" w:rsidRPr="0080095D" w:rsidRDefault="00FB3CD0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Сублицензирование настоящим Соглашением не допускается.</w:t>
      </w:r>
    </w:p>
    <w:p w:rsidR="00AE6F42" w:rsidRPr="0080095D" w:rsidRDefault="0071766C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Некоторые Сервисы </w:t>
      </w:r>
      <w:r w:rsidR="006F5325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9C71EC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могут предоставля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>т</w:t>
      </w:r>
      <w:r w:rsidR="009C71EC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ь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ся</w:t>
      </w:r>
      <w:r w:rsidR="009C71EC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Пользователю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на платной основе.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6A28E0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Условия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доступа </w:t>
      </w:r>
      <w:r w:rsidR="009C71EC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к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9C71EC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платным</w:t>
      </w:r>
      <w:r w:rsidR="006A28E0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Сервисам</w:t>
      </w:r>
      <w:r w:rsidR="00AE6F42" w:rsidRPr="0080095D">
        <w:rPr>
          <w:rFonts w:asciiTheme="majorBidi" w:eastAsia="Arial" w:hAnsiTheme="majorBidi" w:cstheme="majorBidi"/>
          <w:color w:val="000000"/>
          <w:sz w:val="24"/>
          <w:szCs w:val="24"/>
        </w:rPr>
        <w:t>, размер взимаемого лицензионного вознаграждения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C115DA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6A28E0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доводит до сведения 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>Пользовате</w:t>
      </w:r>
      <w:r w:rsidR="006A28E0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ля в интерфейсе </w:t>
      </w:r>
      <w:r w:rsidR="006F5325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AE6F42" w:rsidRPr="0080095D">
        <w:rPr>
          <w:rFonts w:asciiTheme="majorBidi" w:eastAsia="Arial" w:hAnsiTheme="majorBidi" w:cstheme="majorBidi"/>
          <w:color w:val="000000"/>
          <w:sz w:val="24"/>
          <w:szCs w:val="24"/>
        </w:rPr>
        <w:t>, в том числе в личном кабинете Пользователя</w:t>
      </w:r>
      <w:r w:rsidR="006A28E0" w:rsidRPr="0080095D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8727AD" w:rsidRPr="0080095D" w:rsidRDefault="008727AD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>Все существующие на данный момент функции Сервисов, а также любое развитие их и/или добавление новых является предметом Соглашения.</w:t>
      </w:r>
    </w:p>
    <w:p w:rsidR="00BE7BA1" w:rsidRPr="0080095D" w:rsidRDefault="00BE7BA1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Все Сервисы и функциональные возможности </w:t>
      </w:r>
      <w:r w:rsidR="006F5325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предоставля</w:t>
      </w:r>
      <w:r w:rsidR="00255B63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ю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тся </w:t>
      </w:r>
      <w:r w:rsidR="00C115DA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ом в состоянии «как есть», без гарантийных обязательств </w:t>
      </w:r>
      <w:r w:rsidR="00C115DA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0019D0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или какой-либо обязан</w:t>
      </w:r>
      <w:r w:rsidR="000019D0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ности по устранению недостатков и усовершенствованию </w:t>
      </w:r>
      <w:r w:rsidR="006F5325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8727AD" w:rsidRPr="0080095D" w:rsidRDefault="00C115D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8727AD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вправе в любое время пересматривать или изменять условия предоставления Сервисов, дополнять, изменять, ограничивать, расширять функциональные возможности </w:t>
      </w:r>
      <w:r w:rsidR="006F5325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8727AD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и/или Сервисов, в том числе условия доступа Пользователя к Сервисам или отдельным функциональным возможностям </w:t>
      </w:r>
      <w:r w:rsidR="006F5325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8727AD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. </w:t>
      </w:r>
    </w:p>
    <w:p w:rsidR="008727AD" w:rsidRPr="0080095D" w:rsidRDefault="008727AD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Пользователь вправе: </w:t>
      </w:r>
    </w:p>
    <w:p w:rsidR="008727AD" w:rsidRPr="0080095D" w:rsidRDefault="008727AD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Получить доступ к использованию Сервисов и </w:t>
      </w:r>
      <w:r w:rsidR="006F5325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A0261C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 установленном </w:t>
      </w:r>
      <w:r w:rsidR="00C115DA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A0261C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ом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порядке; </w:t>
      </w:r>
    </w:p>
    <w:p w:rsidR="008727AD" w:rsidRPr="0080095D" w:rsidRDefault="008727AD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>Задавать любы</w:t>
      </w:r>
      <w:r w:rsidR="009F6098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е вопросы, относящиеся к 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информации, размещенной на </w:t>
      </w:r>
      <w:r w:rsidR="005075FF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е; </w:t>
      </w:r>
    </w:p>
    <w:p w:rsidR="008727AD" w:rsidRPr="0080095D" w:rsidRDefault="008727AD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Пользоваться </w:t>
      </w:r>
      <w:r w:rsidR="005075FF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754D87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ом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исключительно в целях и порядке, предусмотренных Соглашением и не запрещенных законодательством Российской Федерации. </w:t>
      </w:r>
    </w:p>
    <w:p w:rsidR="009F6098" w:rsidRPr="0080095D" w:rsidRDefault="008727AD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Пользователь обязуется: </w:t>
      </w:r>
    </w:p>
    <w:p w:rsidR="009F6098" w:rsidRPr="0080095D" w:rsidRDefault="008727AD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>Не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</w:t>
      </w:r>
      <w:r w:rsidR="009F6098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ли отслеживания содержания </w:t>
      </w:r>
      <w:r w:rsidR="006F5325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включая, но не ограничиваясь, использованием инструментов фальсификации своего IP-адреса, а также адресов, используемых в других сетевых протоколах, при передаче данных; </w:t>
      </w:r>
    </w:p>
    <w:p w:rsidR="009F6098" w:rsidRPr="0080095D" w:rsidRDefault="008727AD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>Не нарушать н</w:t>
      </w:r>
      <w:r w:rsidR="009F6098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адлежащее функционирование </w:t>
      </w:r>
      <w:r w:rsidR="006F5325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9F6098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; </w:t>
      </w:r>
    </w:p>
    <w:p w:rsidR="009F6098" w:rsidRPr="0080095D" w:rsidRDefault="008727AD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>Не пытаться каким-либо способом обходить н</w:t>
      </w:r>
      <w:r w:rsidR="009F6098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авигационную структуру </w:t>
      </w:r>
      <w:r w:rsidR="006F5325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для получения или попытки получения любой информации, документов или материалов любыми средствами, которые специально не пред</w:t>
      </w:r>
      <w:r w:rsidR="009F6098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ставлены Сервисами </w:t>
      </w:r>
      <w:r w:rsidR="006F5325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9F6098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; </w:t>
      </w:r>
    </w:p>
    <w:p w:rsidR="009F6098" w:rsidRPr="0080095D" w:rsidRDefault="008727AD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>Не выполнять обратный поиск, отслеживать или пытаться отслеживать любую информацию о</w:t>
      </w:r>
      <w:r w:rsidR="009F6098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любом друг</w:t>
      </w:r>
      <w:r w:rsidR="004D38B9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ом</w:t>
      </w:r>
      <w:r w:rsidR="009F6098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Пользовател</w:t>
      </w:r>
      <w:r w:rsidR="004D38B9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е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6F5325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9F6098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; </w:t>
      </w:r>
    </w:p>
    <w:p w:rsidR="009F6098" w:rsidRPr="0080095D" w:rsidRDefault="008727AD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Не использовать </w:t>
      </w:r>
      <w:r w:rsidR="005075FF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 </w:t>
      </w:r>
      <w:r w:rsidR="00B63EB3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е</w:t>
      </w:r>
      <w:r w:rsidR="001E393D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го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содержание в любых целях, запрещенных законодательством Российской Федерации, а также не подстрекать к любой 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lastRenderedPageBreak/>
        <w:t xml:space="preserve">незаконной деятельности или другой деятельности, нарушающей права </w:t>
      </w:r>
      <w:r w:rsidR="00C115DA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9F6098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а или других лиц; </w:t>
      </w:r>
    </w:p>
    <w:p w:rsidR="00E62CE6" w:rsidRPr="0080095D" w:rsidRDefault="008727AD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>Не предостав</w:t>
      </w:r>
      <w:r w:rsidR="00E62CE6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лять возможность использования Л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>ичного ка</w:t>
      </w:r>
      <w:r w:rsidR="00E62CE6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бинета, сформированного на </w:t>
      </w:r>
      <w:r w:rsidR="005075FF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E62CE6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е, или сгенерированных </w:t>
      </w:r>
      <w:r w:rsidR="005075FF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1E393D"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ом </w:t>
      </w:r>
      <w:r w:rsidR="00E62CE6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кодов и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ссылок доступа третьим лицам;</w:t>
      </w:r>
    </w:p>
    <w:p w:rsidR="00BE4486" w:rsidRPr="0080095D" w:rsidRDefault="00BE4486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Не использовать </w:t>
      </w:r>
      <w:r w:rsidR="005075FF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для действий, не связанных непосредственно с использованием функционального назначения </w:t>
      </w:r>
      <w:r w:rsidR="006F5325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  <w:lang w:bidi="ar-JO"/>
        </w:rPr>
        <w:t>;</w:t>
      </w:r>
    </w:p>
    <w:p w:rsidR="00E62CE6" w:rsidRPr="00625F67" w:rsidRDefault="008727AD" w:rsidP="0080095D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 случаях свободного использования охраняемых результатов интеллектуальной деятельности, предусмотренных законодательством, а также при воспроизведении любых сведений, размещенных на </w:t>
      </w:r>
      <w:r w:rsidR="005075FF" w:rsidRPr="0080095D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E62CE6" w:rsidRPr="0080095D">
        <w:rPr>
          <w:rFonts w:asciiTheme="majorBidi" w:eastAsia="Arial" w:hAnsiTheme="majorBidi" w:cstheme="majorBidi"/>
          <w:color w:val="000000"/>
          <w:sz w:val="24"/>
          <w:szCs w:val="24"/>
        </w:rPr>
        <w:t>е</w:t>
      </w:r>
      <w:r w:rsidRPr="0080095D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указывать источник заимствования: </w:t>
      </w:r>
      <w:r w:rsidR="0080095D" w:rsidRPr="00625F67">
        <w:rPr>
          <w:rFonts w:asciiTheme="majorBidi" w:eastAsia="Arial" w:hAnsiTheme="majorBidi" w:cstheme="majorBidi"/>
          <w:b/>
          <w:bCs/>
          <w:sz w:val="24"/>
          <w:szCs w:val="24"/>
        </w:rPr>
        <w:t>BestMebelik</w:t>
      </w:r>
      <w:r w:rsidR="00D662DE" w:rsidRPr="00625F67">
        <w:rPr>
          <w:rFonts w:asciiTheme="majorBidi" w:eastAsia="Arial" w:hAnsiTheme="majorBidi" w:cstheme="majorBidi"/>
          <w:color w:val="000000"/>
          <w:sz w:val="24"/>
          <w:szCs w:val="24"/>
        </w:rPr>
        <w:t> </w:t>
      </w:r>
      <w:r w:rsidR="00BE4486" w:rsidRPr="00625F67">
        <w:rPr>
          <w:rFonts w:asciiTheme="majorBidi" w:eastAsia="Arial" w:hAnsiTheme="majorBidi" w:cstheme="majorBidi"/>
          <w:color w:val="000000"/>
          <w:sz w:val="24"/>
          <w:szCs w:val="24"/>
        </w:rPr>
        <w:t>–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80095D" w:rsidRPr="00625F67">
        <w:rPr>
          <w:rFonts w:asciiTheme="majorBidi" w:eastAsia="Arial" w:hAnsiTheme="majorBidi" w:cstheme="majorBidi"/>
          <w:b/>
          <w:bCs/>
          <w:sz w:val="24"/>
          <w:szCs w:val="24"/>
        </w:rPr>
        <w:t>bestmebelik.ru</w:t>
      </w:r>
      <w:r w:rsidRPr="00625F67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A0261C" w:rsidRPr="00625F67" w:rsidRDefault="008727AD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625F6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Пользователь не вправе использовать </w:t>
      </w:r>
      <w:r w:rsidR="00E62CE6" w:rsidRPr="00625F6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программный (исходный) код </w:t>
      </w:r>
      <w:r w:rsidR="006F5325" w:rsidRPr="00625F67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E62CE6" w:rsidRPr="00625F6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какой-либо контент </w:t>
      </w:r>
      <w:r w:rsidR="006F5325" w:rsidRPr="00625F67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625F6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(включая, но не ограничиваясь этим: </w:t>
      </w:r>
      <w:r w:rsidR="00625F67" w:rsidRPr="00625F6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базу данных, </w:t>
      </w:r>
      <w:r w:rsidRPr="00625F67">
        <w:rPr>
          <w:rFonts w:asciiTheme="majorBidi" w:eastAsia="Arial" w:hAnsiTheme="majorBidi" w:cstheme="majorBidi"/>
          <w:color w:val="000000"/>
          <w:sz w:val="24"/>
          <w:szCs w:val="24"/>
        </w:rPr>
        <w:t>текст, элементы дизайна, графические изображения</w:t>
      </w:r>
      <w:r w:rsidR="00575EB5" w:rsidRPr="00625F67">
        <w:rPr>
          <w:rFonts w:asciiTheme="majorBidi" w:eastAsia="Arial" w:hAnsiTheme="majorBidi" w:cstheme="majorBidi"/>
          <w:color w:val="000000"/>
          <w:sz w:val="24"/>
          <w:szCs w:val="24"/>
        </w:rPr>
        <w:t>, фотогра</w:t>
      </w:r>
      <w:r w:rsidR="00625F67" w:rsidRPr="00625F67">
        <w:rPr>
          <w:rFonts w:asciiTheme="majorBidi" w:eastAsia="Arial" w:hAnsiTheme="majorBidi" w:cstheme="majorBidi"/>
          <w:color w:val="000000"/>
          <w:sz w:val="24"/>
          <w:szCs w:val="24"/>
        </w:rPr>
        <w:t>фии или иные изображения</w:t>
      </w:r>
      <w:r w:rsidRPr="00625F6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) без предварительного письменного согласия </w:t>
      </w:r>
      <w:r w:rsidR="00C115DA" w:rsidRPr="00625F67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E62CE6" w:rsidRPr="00625F67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625F6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(в том числе воспроизводить, копировать, перерабатывать, распространять в любом виде). </w:t>
      </w:r>
    </w:p>
    <w:p w:rsidR="00A0261C" w:rsidRPr="00625F67" w:rsidRDefault="00C115D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625F67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8727AD" w:rsidRPr="00625F6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имеет право производить профилактические работы в программно-аппаратном комплексе </w:t>
      </w:r>
      <w:r w:rsidR="006F5325" w:rsidRPr="00625F67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8727AD" w:rsidRPr="00625F6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с време</w:t>
      </w:r>
      <w:r w:rsidR="00A0261C" w:rsidRPr="00625F6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нным приостановлением работы </w:t>
      </w:r>
      <w:r w:rsidR="006F5325" w:rsidRPr="00625F67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A0261C" w:rsidRPr="00625F6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. </w:t>
      </w:r>
      <w:r w:rsidRPr="00625F67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8727AD" w:rsidRPr="00625F6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будет стремиться проводить такие работы по возможности в ночное время и максимально сокращая</w:t>
      </w:r>
      <w:r w:rsidR="00A0261C" w:rsidRPr="00625F6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время неработоспособности </w:t>
      </w:r>
      <w:r w:rsidR="006F5325" w:rsidRPr="00625F67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8727AD" w:rsidRPr="00625F6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. </w:t>
      </w:r>
    </w:p>
    <w:p w:rsidR="00A0261C" w:rsidRPr="00625F67" w:rsidRDefault="008727AD" w:rsidP="00493C3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left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625F67">
        <w:rPr>
          <w:rFonts w:asciiTheme="majorBidi" w:eastAsia="Arial" w:hAnsiTheme="majorBidi" w:cstheme="majorBidi"/>
          <w:color w:val="000000"/>
          <w:sz w:val="24"/>
          <w:szCs w:val="24"/>
        </w:rPr>
        <w:t>Во</w:t>
      </w:r>
      <w:r w:rsidR="00A0261C" w:rsidRPr="00625F6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зможна приостановка работы </w:t>
      </w:r>
      <w:r w:rsidR="006F5325" w:rsidRPr="00625F67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625F6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без какого-либо заблаговременного уведомления Пользователя. </w:t>
      </w:r>
    </w:p>
    <w:p w:rsidR="008727AD" w:rsidRPr="00110255" w:rsidRDefault="00C115D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625F67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8727AD" w:rsidRPr="00625F6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имеет право в любой момент отказать любому Пользователю в </w:t>
      </w:r>
      <w:r w:rsidR="008727AD" w:rsidRPr="00110255">
        <w:rPr>
          <w:rFonts w:asciiTheme="majorBidi" w:eastAsia="Arial" w:hAnsiTheme="majorBidi" w:cstheme="majorBidi"/>
          <w:color w:val="000000"/>
          <w:sz w:val="24"/>
          <w:szCs w:val="24"/>
        </w:rPr>
        <w:t>использовании Сайта при нарушении Соглашения, а также без указания причины.</w:t>
      </w:r>
    </w:p>
    <w:p w:rsidR="00F9087D" w:rsidRPr="00110255" w:rsidRDefault="00C115D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110255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F9087D" w:rsidRPr="00110255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вправе в любое время без предварительного уведомления и без объяснения причин удалить любую информацию и материалы, размещаемые Пользователем, если характер или содержание этой информации нарушает действующее законодательство Российской Федерации, носит оскорбительный характер, нарушает права и законные интересы </w:t>
      </w:r>
      <w:r w:rsidRPr="00110255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F9087D" w:rsidRPr="00110255">
        <w:rPr>
          <w:rFonts w:asciiTheme="majorBidi" w:eastAsia="Arial" w:hAnsiTheme="majorBidi" w:cstheme="majorBidi"/>
          <w:color w:val="000000"/>
          <w:sz w:val="24"/>
          <w:szCs w:val="24"/>
        </w:rPr>
        <w:t>а, других Пользователей и</w:t>
      </w:r>
      <w:r w:rsidR="007853EB" w:rsidRPr="00110255">
        <w:rPr>
          <w:rFonts w:asciiTheme="majorBidi" w:eastAsia="Arial" w:hAnsiTheme="majorBidi" w:cstheme="majorBidi"/>
          <w:color w:val="000000"/>
          <w:sz w:val="24"/>
          <w:szCs w:val="24"/>
        </w:rPr>
        <w:t>ли</w:t>
      </w:r>
      <w:r w:rsidR="00F9087D" w:rsidRPr="00110255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иных лиц.</w:t>
      </w:r>
    </w:p>
    <w:p w:rsidR="007F106B" w:rsidRPr="001A7572" w:rsidRDefault="007F106B" w:rsidP="00493C3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  <w:highlight w:val="yellow"/>
        </w:rPr>
      </w:pPr>
    </w:p>
    <w:p w:rsidR="00F9087D" w:rsidRPr="009369F3" w:rsidRDefault="0071766C" w:rsidP="00493C37">
      <w:pPr>
        <w:pStyle w:val="10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firstLine="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4A0034">
        <w:rPr>
          <w:rFonts w:asciiTheme="majorBidi" w:eastAsia="Arial" w:hAnsiTheme="majorBidi" w:cstheme="majorBidi"/>
          <w:b/>
          <w:color w:val="000000"/>
          <w:sz w:val="24"/>
          <w:szCs w:val="24"/>
        </w:rPr>
        <w:t xml:space="preserve">РЕГИСТРАЦИЯ НА </w:t>
      </w:r>
      <w:r w:rsidR="005075FF" w:rsidRPr="004A0034">
        <w:rPr>
          <w:rFonts w:asciiTheme="majorBidi" w:eastAsia="Arial" w:hAnsiTheme="majorBidi" w:cstheme="majorBidi"/>
          <w:b/>
          <w:color w:val="000000"/>
          <w:sz w:val="24"/>
          <w:szCs w:val="24"/>
        </w:rPr>
        <w:t>САЙТ</w:t>
      </w:r>
      <w:r w:rsidRPr="004A0034">
        <w:rPr>
          <w:rFonts w:asciiTheme="majorBidi" w:eastAsia="Arial" w:hAnsiTheme="majorBidi" w:cstheme="majorBidi"/>
          <w:b/>
          <w:color w:val="000000"/>
          <w:sz w:val="24"/>
          <w:szCs w:val="24"/>
        </w:rPr>
        <w:t>Е</w:t>
      </w:r>
      <w:r w:rsidR="00F9087D" w:rsidRPr="004A0034">
        <w:rPr>
          <w:rFonts w:asciiTheme="majorBidi" w:eastAsia="Arial" w:hAnsiTheme="majorBidi" w:cstheme="majorBidi"/>
          <w:b/>
          <w:color w:val="000000"/>
          <w:sz w:val="24"/>
          <w:szCs w:val="24"/>
        </w:rPr>
        <w:t>. ЛИЧНЫЙ КАБИНЕТ</w:t>
      </w:r>
    </w:p>
    <w:p w:rsidR="009369F3" w:rsidRPr="004A0034" w:rsidRDefault="009369F3" w:rsidP="009369F3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</w:p>
    <w:p w:rsidR="00622651" w:rsidRPr="00552369" w:rsidRDefault="00622651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4A0034">
        <w:rPr>
          <w:rFonts w:asciiTheme="majorBidi" w:eastAsia="Arial" w:hAnsiTheme="majorBidi" w:cstheme="majorBidi"/>
          <w:sz w:val="24"/>
          <w:szCs w:val="24"/>
        </w:rPr>
        <w:t xml:space="preserve">Регистрация осуществляется </w:t>
      </w:r>
      <w:r w:rsidR="0071766C" w:rsidRPr="004A0034">
        <w:rPr>
          <w:rFonts w:asciiTheme="majorBidi" w:eastAsia="Arial" w:hAnsiTheme="majorBidi" w:cstheme="majorBidi"/>
          <w:sz w:val="24"/>
          <w:szCs w:val="24"/>
        </w:rPr>
        <w:t xml:space="preserve">Пользователем </w:t>
      </w:r>
      <w:r w:rsidR="0071766C" w:rsidRPr="004A003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путем </w:t>
      </w:r>
      <w:r w:rsidRPr="004A003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заполнения </w:t>
      </w:r>
      <w:r w:rsidR="00E02784" w:rsidRPr="004A003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обязательных полей </w:t>
      </w:r>
      <w:r w:rsidRPr="00552369">
        <w:rPr>
          <w:rFonts w:asciiTheme="majorBidi" w:eastAsia="Arial" w:hAnsiTheme="majorBidi" w:cstheme="majorBidi"/>
          <w:color w:val="000000"/>
          <w:sz w:val="24"/>
          <w:szCs w:val="24"/>
        </w:rPr>
        <w:t>заявки на Регистрацию</w:t>
      </w:r>
      <w:r w:rsidRPr="00552369">
        <w:rPr>
          <w:rFonts w:asciiTheme="majorBidi" w:eastAsia="Arial" w:hAnsiTheme="majorBidi" w:cstheme="majorBidi"/>
          <w:sz w:val="24"/>
          <w:szCs w:val="24"/>
        </w:rPr>
        <w:t xml:space="preserve"> и</w:t>
      </w:r>
      <w:r w:rsidR="00CB388B" w:rsidRPr="00CB388B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71766C" w:rsidRPr="00552369">
        <w:rPr>
          <w:rFonts w:asciiTheme="majorBidi" w:eastAsia="Arial" w:hAnsiTheme="majorBidi" w:cstheme="majorBidi"/>
          <w:color w:val="000000"/>
          <w:sz w:val="24"/>
          <w:szCs w:val="24"/>
        </w:rPr>
        <w:t>нажатия кнопки с соответствующе</w:t>
      </w:r>
      <w:r w:rsidR="0075757A" w:rsidRPr="00552369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й функциональной возможностью </w:t>
      </w:r>
      <w:r w:rsidR="00E02784" w:rsidRPr="00552369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на странице Регистрации </w:t>
      </w:r>
      <w:r w:rsidR="0075757A" w:rsidRPr="00552369">
        <w:rPr>
          <w:rFonts w:asciiTheme="majorBidi" w:eastAsia="Arial" w:hAnsiTheme="majorBidi" w:cstheme="majorBidi"/>
          <w:color w:val="000000"/>
          <w:sz w:val="24"/>
          <w:szCs w:val="24"/>
        </w:rPr>
        <w:t>и</w:t>
      </w:r>
      <w:r w:rsidR="0071766C" w:rsidRPr="00552369">
        <w:rPr>
          <w:rFonts w:asciiTheme="majorBidi" w:eastAsia="Arial" w:hAnsiTheme="majorBidi" w:cstheme="majorBidi"/>
          <w:color w:val="000000"/>
          <w:sz w:val="24"/>
          <w:szCs w:val="24"/>
        </w:rPr>
        <w:t>/или проставления «галоч</w:t>
      </w:r>
      <w:r w:rsidRPr="00552369">
        <w:rPr>
          <w:rFonts w:asciiTheme="majorBidi" w:eastAsia="Arial" w:hAnsiTheme="majorBidi" w:cstheme="majorBidi"/>
          <w:color w:val="000000"/>
          <w:sz w:val="24"/>
          <w:szCs w:val="24"/>
        </w:rPr>
        <w:t>ек</w:t>
      </w:r>
      <w:r w:rsidR="0071766C" w:rsidRPr="00552369">
        <w:rPr>
          <w:rFonts w:asciiTheme="majorBidi" w:eastAsia="Arial" w:hAnsiTheme="majorBidi" w:cstheme="majorBidi"/>
          <w:color w:val="000000"/>
          <w:sz w:val="24"/>
          <w:szCs w:val="24"/>
        </w:rPr>
        <w:t>» в специальных полях на странице Регистрации</w:t>
      </w:r>
      <w:r w:rsidRPr="00552369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122EF8" w:rsidRPr="00552369" w:rsidRDefault="00C115D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552369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122EF8" w:rsidRPr="00552369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имеет право отказать Пользователю в регистрации на </w:t>
      </w:r>
      <w:r w:rsidR="005075FF" w:rsidRPr="00552369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122EF8" w:rsidRPr="00552369">
        <w:rPr>
          <w:rFonts w:asciiTheme="majorBidi" w:eastAsia="Arial" w:hAnsiTheme="majorBidi" w:cstheme="majorBidi"/>
          <w:color w:val="000000"/>
          <w:sz w:val="24"/>
          <w:szCs w:val="24"/>
        </w:rPr>
        <w:t>е без объяснения причин в случае обнаружения недостоверности данных, предоставленных Пользователем, и/или при использовании Пользователем данных другого Зарегистрированного Пользователя.</w:t>
      </w:r>
    </w:p>
    <w:p w:rsidR="007F106B" w:rsidRPr="00552369" w:rsidRDefault="0071766C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552369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Доступ к Личному кабинету предоставляется </w:t>
      </w:r>
      <w:r w:rsidR="00E02784" w:rsidRPr="00552369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Зарегистрированному </w:t>
      </w:r>
      <w:r w:rsidRPr="00552369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Пользователю при указании им Логина и Пароля, использованных при </w:t>
      </w:r>
      <w:r w:rsidR="00451046" w:rsidRPr="00552369">
        <w:rPr>
          <w:rFonts w:asciiTheme="majorBidi" w:eastAsia="Arial" w:hAnsiTheme="majorBidi" w:cstheme="majorBidi"/>
          <w:color w:val="000000"/>
          <w:sz w:val="24"/>
          <w:szCs w:val="24"/>
        </w:rPr>
        <w:t>Регистрации</w:t>
      </w:r>
      <w:r w:rsidRPr="00552369">
        <w:rPr>
          <w:rFonts w:asciiTheme="majorBidi" w:eastAsia="Arial" w:hAnsiTheme="majorBidi" w:cstheme="majorBidi"/>
          <w:color w:val="000000"/>
          <w:sz w:val="24"/>
          <w:szCs w:val="24"/>
        </w:rPr>
        <w:t xml:space="preserve">. </w:t>
      </w:r>
    </w:p>
    <w:p w:rsidR="00122EF8" w:rsidRPr="00552369" w:rsidRDefault="00122EF8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552369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Пользователь самостоятельно несет ответственность за безопасность выбранных им Логина и Пароля, а также самостоятельно обеспечивает их конфиденциальность.</w:t>
      </w:r>
    </w:p>
    <w:p w:rsidR="00122EF8" w:rsidRPr="00552369" w:rsidRDefault="00122EF8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552369">
        <w:rPr>
          <w:rFonts w:asciiTheme="majorBidi" w:eastAsia="Arial" w:hAnsiTheme="majorBidi" w:cstheme="majorBidi"/>
          <w:color w:val="000000"/>
          <w:sz w:val="24"/>
          <w:szCs w:val="24"/>
        </w:rPr>
        <w:lastRenderedPageBreak/>
        <w:t xml:space="preserve">Пользователь обязан немедленно уведомить </w:t>
      </w:r>
      <w:r w:rsidR="00C115DA" w:rsidRPr="00552369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Pr="00552369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а о любом случае не разрешенного Пользователем доступа к </w:t>
      </w:r>
      <w:r w:rsidR="005075FF" w:rsidRPr="00552369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552369" w:rsidRPr="00552369">
        <w:rPr>
          <w:rFonts w:asciiTheme="majorBidi" w:eastAsia="Arial" w:hAnsiTheme="majorBidi" w:cstheme="majorBidi"/>
          <w:color w:val="000000"/>
          <w:sz w:val="24"/>
          <w:szCs w:val="24"/>
        </w:rPr>
        <w:t>у</w:t>
      </w:r>
      <w:r w:rsidRPr="00552369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с использованием Личного ка</w:t>
      </w:r>
      <w:r w:rsidR="00F9087D" w:rsidRPr="00552369">
        <w:rPr>
          <w:rFonts w:asciiTheme="majorBidi" w:eastAsia="Arial" w:hAnsiTheme="majorBidi" w:cstheme="majorBidi"/>
          <w:color w:val="000000"/>
          <w:sz w:val="24"/>
          <w:szCs w:val="24"/>
        </w:rPr>
        <w:t>бинета и/или о любом нарушении и/или подозрении о нарушении</w:t>
      </w:r>
      <w:r w:rsidRPr="00552369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конфиденциальности своих средств доступа к Личному кабинету, а также обо всех видах сбоев и недочетах </w:t>
      </w:r>
      <w:r w:rsidR="00552369">
        <w:rPr>
          <w:rFonts w:asciiTheme="majorBidi" w:eastAsia="Arial" w:hAnsiTheme="majorBidi" w:cstheme="majorBidi"/>
          <w:color w:val="000000"/>
          <w:sz w:val="24"/>
          <w:szCs w:val="24"/>
        </w:rPr>
        <w:t>в работе</w:t>
      </w:r>
      <w:r w:rsidR="00CB388B" w:rsidRPr="00CB388B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6F5325" w:rsidRPr="00552369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552369">
        <w:rPr>
          <w:rFonts w:asciiTheme="majorBidi" w:eastAsia="Arial" w:hAnsiTheme="majorBidi" w:cstheme="majorBidi"/>
          <w:color w:val="000000"/>
          <w:sz w:val="24"/>
          <w:szCs w:val="24"/>
        </w:rPr>
        <w:t xml:space="preserve">. </w:t>
      </w:r>
    </w:p>
    <w:p w:rsidR="007F106B" w:rsidRPr="009369F3" w:rsidRDefault="0071766C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9369F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Все действия на </w:t>
      </w:r>
      <w:r w:rsidR="005075FF" w:rsidRPr="009369F3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Pr="009369F3">
        <w:rPr>
          <w:rFonts w:asciiTheme="majorBidi" w:eastAsia="Arial" w:hAnsiTheme="majorBidi" w:cstheme="majorBidi"/>
          <w:color w:val="000000"/>
          <w:sz w:val="24"/>
          <w:szCs w:val="24"/>
        </w:rPr>
        <w:t>е, совершаемые через Личный кабинет Пользователя</w:t>
      </w:r>
      <w:r w:rsidR="001F7656" w:rsidRPr="009369F3">
        <w:rPr>
          <w:rFonts w:asciiTheme="majorBidi" w:eastAsia="Arial" w:hAnsiTheme="majorBidi" w:cstheme="majorBidi"/>
          <w:color w:val="000000"/>
          <w:sz w:val="24"/>
          <w:szCs w:val="24"/>
        </w:rPr>
        <w:t>,</w:t>
      </w:r>
      <w:r w:rsidRPr="009369F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считаются выполненными от его имени, за исключением случаев, когда Пользователь в порядке, предусмотренном</w:t>
      </w:r>
      <w:r w:rsidR="00122EF8" w:rsidRPr="009369F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Соглашением</w:t>
      </w:r>
      <w:r w:rsidRPr="009369F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уведомил </w:t>
      </w:r>
      <w:r w:rsidR="00C115DA" w:rsidRPr="009369F3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Pr="009369F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а о несанкционированном доступе к </w:t>
      </w:r>
      <w:r w:rsidR="005075FF" w:rsidRPr="009369F3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552369" w:rsidRPr="009369F3">
        <w:rPr>
          <w:rFonts w:asciiTheme="majorBidi" w:eastAsia="Arial" w:hAnsiTheme="majorBidi" w:cstheme="majorBidi"/>
          <w:color w:val="000000"/>
          <w:sz w:val="24"/>
          <w:szCs w:val="24"/>
        </w:rPr>
        <w:t>у</w:t>
      </w:r>
      <w:r w:rsidRPr="009369F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с использованием Личного ка</w:t>
      </w:r>
      <w:r w:rsidR="00122EF8" w:rsidRPr="009369F3">
        <w:rPr>
          <w:rFonts w:asciiTheme="majorBidi" w:eastAsia="Arial" w:hAnsiTheme="majorBidi" w:cstheme="majorBidi"/>
          <w:color w:val="000000"/>
          <w:sz w:val="24"/>
          <w:szCs w:val="24"/>
        </w:rPr>
        <w:t>бинета и/или о любом нарушении и/или подозрении о нарушении</w:t>
      </w:r>
      <w:r w:rsidRPr="009369F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конфиденциальности своих средств дос</w:t>
      </w:r>
      <w:r w:rsidR="00122EF8" w:rsidRPr="009369F3">
        <w:rPr>
          <w:rFonts w:asciiTheme="majorBidi" w:eastAsia="Arial" w:hAnsiTheme="majorBidi" w:cstheme="majorBidi"/>
          <w:color w:val="000000"/>
          <w:sz w:val="24"/>
          <w:szCs w:val="24"/>
        </w:rPr>
        <w:t>тупа к Личному кабинету</w:t>
      </w:r>
      <w:r w:rsidRPr="009369F3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7F106B" w:rsidRPr="009369F3" w:rsidRDefault="0071766C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9369F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Пользователь обязан самостоятельно осуществлять безопасное завершение работы по окончании каждой сессии работы с Личным кабинетом. </w:t>
      </w:r>
      <w:r w:rsidR="00C115DA" w:rsidRPr="009369F3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Pr="009369F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не отвечает за возможное удаление, уничтожение или изменение данных </w:t>
      </w:r>
      <w:r w:rsidR="009369F3" w:rsidRPr="009369F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Пользователя </w:t>
      </w:r>
      <w:r w:rsidRPr="009369F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и данных Заказа, а также другие последствия любого характера, которые могут произойти из-за нарушения Пользователем положений данного пункта </w:t>
      </w:r>
      <w:r w:rsidR="002A5C91" w:rsidRPr="009369F3">
        <w:rPr>
          <w:rFonts w:asciiTheme="majorBidi" w:eastAsia="Arial" w:hAnsiTheme="majorBidi" w:cstheme="majorBidi"/>
          <w:color w:val="000000"/>
          <w:sz w:val="24"/>
          <w:szCs w:val="24"/>
        </w:rPr>
        <w:t>Соглашени</w:t>
      </w:r>
      <w:r w:rsidR="007D167A" w:rsidRPr="009369F3">
        <w:rPr>
          <w:rFonts w:asciiTheme="majorBidi" w:eastAsia="Arial" w:hAnsiTheme="majorBidi" w:cstheme="majorBidi"/>
          <w:color w:val="000000"/>
          <w:sz w:val="24"/>
          <w:szCs w:val="24"/>
        </w:rPr>
        <w:t>я</w:t>
      </w:r>
      <w:r w:rsidRPr="009369F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. </w:t>
      </w:r>
    </w:p>
    <w:p w:rsidR="007F106B" w:rsidRPr="009369F3" w:rsidRDefault="00C115D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9369F3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71766C" w:rsidRPr="009369F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в любое время без предварительного уведомления и без объяснения причин вправе заблокировать доступ Пользователя к Личному кабинету и/или </w:t>
      </w:r>
      <w:r w:rsidR="005075FF" w:rsidRPr="009369F3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9369F3" w:rsidRPr="009369F3">
        <w:rPr>
          <w:rFonts w:asciiTheme="majorBidi" w:eastAsia="Arial" w:hAnsiTheme="majorBidi" w:cstheme="majorBidi"/>
          <w:color w:val="000000"/>
          <w:sz w:val="24"/>
          <w:szCs w:val="24"/>
        </w:rPr>
        <w:t>у</w:t>
      </w:r>
      <w:r w:rsidR="0071766C" w:rsidRPr="009369F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и/или удалить Личный кабинет Пользователя при выявлении нарушения</w:t>
      </w:r>
      <w:r w:rsidR="00F9087D" w:rsidRPr="009369F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Пользователем условий настоящего</w:t>
      </w:r>
      <w:r w:rsidR="002C0473" w:rsidRPr="002C047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F9087D" w:rsidRPr="009369F3">
        <w:rPr>
          <w:rFonts w:asciiTheme="majorBidi" w:eastAsia="Arial" w:hAnsiTheme="majorBidi" w:cstheme="majorBidi"/>
          <w:color w:val="000000"/>
          <w:sz w:val="24"/>
          <w:szCs w:val="24"/>
        </w:rPr>
        <w:t>Соглашения</w:t>
      </w:r>
      <w:r w:rsidR="0071766C" w:rsidRPr="009369F3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7F106B" w:rsidRPr="009369F3" w:rsidRDefault="0071766C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9369F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Личный кабинет может быть удален </w:t>
      </w:r>
      <w:r w:rsidR="00C115DA" w:rsidRPr="009369F3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Pr="009369F3">
        <w:rPr>
          <w:rFonts w:asciiTheme="majorBidi" w:eastAsia="Arial" w:hAnsiTheme="majorBidi" w:cstheme="majorBidi"/>
          <w:color w:val="000000"/>
          <w:sz w:val="24"/>
          <w:szCs w:val="24"/>
        </w:rPr>
        <w:t>ом по просьбе Пользователя.</w:t>
      </w:r>
    </w:p>
    <w:p w:rsidR="007F106B" w:rsidRPr="005143F6" w:rsidRDefault="007F106B" w:rsidP="00493C3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jc w:val="both"/>
        <w:rPr>
          <w:rFonts w:asciiTheme="majorBidi" w:eastAsia="Arial" w:hAnsiTheme="majorBidi" w:cstheme="majorBidi"/>
          <w:sz w:val="24"/>
          <w:szCs w:val="24"/>
        </w:rPr>
      </w:pPr>
      <w:bookmarkStart w:id="1" w:name="_30j0zll" w:colFirst="0" w:colLast="0"/>
      <w:bookmarkEnd w:id="1"/>
    </w:p>
    <w:p w:rsidR="007F106B" w:rsidRPr="001C051F" w:rsidRDefault="0071766C" w:rsidP="00493C37">
      <w:pPr>
        <w:pStyle w:val="10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firstLine="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5143F6">
        <w:rPr>
          <w:rFonts w:asciiTheme="majorBidi" w:eastAsia="Arial" w:hAnsiTheme="majorBidi" w:cstheme="majorBidi"/>
          <w:b/>
          <w:color w:val="000000"/>
          <w:sz w:val="24"/>
          <w:szCs w:val="24"/>
        </w:rPr>
        <w:t>ОФОРМЛЕНИЕ ЗАКАЗА</w:t>
      </w:r>
    </w:p>
    <w:p w:rsidR="001C051F" w:rsidRPr="005143F6" w:rsidRDefault="001C051F" w:rsidP="001C051F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</w:p>
    <w:p w:rsidR="007F106B" w:rsidRPr="00B7379C" w:rsidRDefault="00BE7DFB" w:rsidP="005143F6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5143F6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Пользователь</w:t>
      </w:r>
      <w:r w:rsidR="0071766C" w:rsidRPr="005143F6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с использованием </w:t>
      </w:r>
      <w:r w:rsidR="006F5325" w:rsidRPr="005143F6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E737ED" w:rsidRPr="005143F6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может оформить Заказ, содержащий запрос на предоставление информации о доступности товара для продажи у определенного круга </w:t>
      </w:r>
      <w:r w:rsidR="00E737ED" w:rsidRPr="00B7379C">
        <w:rPr>
          <w:rFonts w:asciiTheme="majorBidi" w:eastAsia="Arial" w:hAnsiTheme="majorBidi" w:cstheme="majorBidi"/>
          <w:color w:val="000000"/>
          <w:sz w:val="24"/>
          <w:szCs w:val="24"/>
        </w:rPr>
        <w:t>П</w:t>
      </w:r>
      <w:r w:rsidR="005143F6" w:rsidRPr="00B7379C">
        <w:rPr>
          <w:rFonts w:asciiTheme="majorBidi" w:eastAsia="Arial" w:hAnsiTheme="majorBidi" w:cstheme="majorBidi"/>
          <w:color w:val="000000"/>
          <w:sz w:val="24"/>
          <w:szCs w:val="24"/>
        </w:rPr>
        <w:t>родавцов</w:t>
      </w:r>
      <w:r w:rsidR="00E737ED" w:rsidRPr="00B7379C">
        <w:rPr>
          <w:rFonts w:asciiTheme="majorBidi" w:eastAsia="Arial" w:hAnsiTheme="majorBidi" w:cstheme="majorBidi"/>
          <w:color w:val="000000"/>
          <w:sz w:val="24"/>
          <w:szCs w:val="24"/>
        </w:rPr>
        <w:t xml:space="preserve">. </w:t>
      </w:r>
    </w:p>
    <w:p w:rsidR="007F106B" w:rsidRPr="003E1748" w:rsidRDefault="0071766C" w:rsidP="00255569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B7379C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Для оформления Заказа </w:t>
      </w:r>
      <w:r w:rsidR="00BE7DFB" w:rsidRPr="00B7379C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Пользователем </w:t>
      </w:r>
      <w:r w:rsidR="00255569" w:rsidRPr="00B7379C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заполняются сведения в специальных полях </w:t>
      </w:r>
      <w:r w:rsidR="00255569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формы на Сайте. Все поля, помеченные звёздочкой (*), обязательны для заполнения.</w:t>
      </w:r>
    </w:p>
    <w:p w:rsidR="00B7379C" w:rsidRPr="003E1748" w:rsidRDefault="00D10D71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Администратор осуществляет </w:t>
      </w:r>
      <w:r w:rsidR="00795C0F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переда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чу</w:t>
      </w:r>
      <w:r w:rsidR="00795C0F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информации о Заказе </w:t>
      </w:r>
      <w:r w:rsidR="00B7379C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определенному кругу </w:t>
      </w:r>
      <w:r w:rsidR="00866B84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Продав</w:t>
      </w:r>
      <w:r w:rsidR="00AD1817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ц</w:t>
      </w:r>
      <w:r w:rsidR="00B7379C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ов</w:t>
      </w:r>
      <w:r w:rsidR="004E5E4A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по выбору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Администратор</w:t>
      </w:r>
      <w:r w:rsidR="004E5E4A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  <w:r w:rsidR="0066792C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После получения ответа на запрос По</w:t>
      </w:r>
      <w:r w:rsidR="006735F9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льзователя</w:t>
      </w:r>
      <w:r w:rsidR="0066792C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менеджер </w:t>
      </w:r>
      <w:r w:rsidR="004E5E4A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Продавца </w:t>
      </w:r>
      <w:r w:rsidR="006735F9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связывается с Пользователем по телефону</w:t>
      </w:r>
      <w:r w:rsidR="004E5E4A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для обсуждения существенных условий договора купли-продажи</w:t>
      </w:r>
      <w:r w:rsidR="006735F9" w:rsidRPr="003E1748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3840F9" w:rsidRPr="003E1748" w:rsidRDefault="004339A9" w:rsidP="009754A9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Имущественные отношения, связанные с </w:t>
      </w:r>
      <w:r w:rsidR="00D1710B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заключением и 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исполнением П</w:t>
      </w:r>
      <w:r w:rsidR="00D1710B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ользователем</w:t>
      </w:r>
      <w:r w:rsidR="003840F9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 </w:t>
      </w:r>
      <w:r w:rsidR="00866B84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Продав</w:t>
      </w:r>
      <w:r w:rsidR="00AD1817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ц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ом </w:t>
      </w:r>
      <w:r w:rsidR="00D1710B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договоров купли-продажи любых товаров</w:t>
      </w:r>
      <w:r w:rsidR="002C0473" w:rsidRPr="002C047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3840F9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и оказания услуг по их доставке</w:t>
      </w:r>
      <w:r w:rsidR="00F564C9">
        <w:rPr>
          <w:rFonts w:asciiTheme="majorBidi" w:eastAsia="Arial" w:hAnsiTheme="majorBidi" w:cstheme="majorBidi"/>
          <w:color w:val="000000"/>
          <w:sz w:val="24"/>
          <w:szCs w:val="24"/>
        </w:rPr>
        <w:t>,</w:t>
      </w:r>
      <w:r w:rsidR="002C0473" w:rsidRPr="002C047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регулируются </w:t>
      </w:r>
      <w:r w:rsidR="005F0838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условиями </w:t>
      </w:r>
      <w:r w:rsidR="003840F9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договоров, заключенными между </w:t>
      </w:r>
      <w:r w:rsidR="00F564C9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Пользователем и Продавцом</w:t>
      </w:r>
      <w:r w:rsidR="0053500A" w:rsidRPr="003E1748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795C0F" w:rsidRPr="003E1748" w:rsidRDefault="00C115D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4339A9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не несет ответственность за действия или бездействия </w:t>
      </w:r>
      <w:r w:rsidR="00866B84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Продав</w:t>
      </w:r>
      <w:r w:rsidR="00AD1817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ц</w:t>
      </w:r>
      <w:r w:rsidR="004334C8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="005F0838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</w:t>
      </w:r>
      <w:r w:rsidR="0039418F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</w:t>
      </w:r>
      <w:r w:rsidR="005B1D16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лужбы</w:t>
      </w:r>
      <w:r w:rsidR="00782984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доставки</w:t>
      </w:r>
      <w:r w:rsidR="004334C8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и/или </w:t>
      </w:r>
      <w:r w:rsidR="005F0838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третьих лиц</w:t>
      </w:r>
      <w:r w:rsidR="004339A9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при исполнении </w:t>
      </w:r>
      <w:r w:rsidR="0039418F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договора купли-продажи и доставки</w:t>
      </w:r>
      <w:r w:rsidR="004339A9" w:rsidRPr="003E1748">
        <w:rPr>
          <w:rFonts w:asciiTheme="majorBidi" w:eastAsia="Arial" w:hAnsiTheme="majorBidi" w:cstheme="majorBidi"/>
          <w:color w:val="000000"/>
          <w:sz w:val="24"/>
          <w:szCs w:val="24"/>
        </w:rPr>
        <w:t>, связанные в то</w:t>
      </w:r>
      <w:r w:rsidR="004334C8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м числе с соблюдением </w:t>
      </w:r>
      <w:r w:rsidR="004339A9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требований законодательства</w:t>
      </w:r>
      <w:r w:rsidR="00471F3E" w:rsidRPr="003E1748">
        <w:rPr>
          <w:rFonts w:asciiTheme="majorBidi" w:eastAsia="Arial" w:hAnsiTheme="majorBidi" w:cstheme="majorBidi"/>
          <w:color w:val="000000"/>
          <w:sz w:val="24"/>
          <w:szCs w:val="24"/>
        </w:rPr>
        <w:t>, касающихся розничной торговли и соблюдением прав потребителей</w:t>
      </w:r>
      <w:r w:rsidR="004339A9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. </w:t>
      </w:r>
    </w:p>
    <w:p w:rsidR="008A32E6" w:rsidRPr="003E1748" w:rsidRDefault="008A32E6" w:rsidP="00493C37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jc w:val="both"/>
        <w:rPr>
          <w:rFonts w:asciiTheme="majorBidi" w:eastAsia="Arial" w:hAnsiTheme="majorBidi" w:cstheme="majorBidi"/>
          <w:b/>
          <w:color w:val="000000"/>
          <w:sz w:val="24"/>
          <w:szCs w:val="24"/>
        </w:rPr>
      </w:pPr>
    </w:p>
    <w:p w:rsidR="007F106B" w:rsidRPr="003E1748" w:rsidRDefault="0071766C" w:rsidP="00493C37">
      <w:pPr>
        <w:pStyle w:val="10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firstLine="0"/>
        <w:jc w:val="both"/>
        <w:rPr>
          <w:rFonts w:asciiTheme="majorBidi" w:eastAsia="Arial" w:hAnsiTheme="majorBidi" w:cstheme="majorBidi"/>
          <w:b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b/>
          <w:color w:val="000000"/>
          <w:sz w:val="24"/>
          <w:szCs w:val="24"/>
        </w:rPr>
        <w:t>ТЕХНИЧЕСКАЯ ПОДДЕРЖКА</w:t>
      </w:r>
    </w:p>
    <w:p w:rsidR="007F106B" w:rsidRPr="003E1748" w:rsidRDefault="007F106B" w:rsidP="00493C3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sz w:val="24"/>
          <w:szCs w:val="24"/>
        </w:rPr>
      </w:pPr>
    </w:p>
    <w:p w:rsidR="007F106B" w:rsidRPr="003E1748" w:rsidRDefault="00C115D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lastRenderedPageBreak/>
        <w:t>Администратор</w:t>
      </w:r>
      <w:r w:rsidR="0071766C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предоставляет Пользователю техническую поддержку по вопросам использования Сервисов </w:t>
      </w:r>
      <w:r w:rsidR="006F5325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71766C" w:rsidRPr="003E1748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7F106B" w:rsidRPr="003E1748" w:rsidRDefault="0071766C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Для обращения за технической поддержкой Пользователь может:</w:t>
      </w:r>
    </w:p>
    <w:p w:rsidR="00711981" w:rsidRPr="003E1748" w:rsidRDefault="00711981" w:rsidP="0065543A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написать письмо на адрес электронной почты</w:t>
      </w:r>
      <w:r w:rsidR="002C0473" w:rsidRPr="002C047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1E2CAF" w:rsidRPr="003E1748">
        <w:rPr>
          <w:rFonts w:asciiTheme="majorBidi" w:eastAsia="Arial" w:hAnsiTheme="majorBidi" w:cstheme="majorBidi"/>
          <w:b/>
          <w:color w:val="000000"/>
          <w:sz w:val="24"/>
          <w:szCs w:val="24"/>
        </w:rPr>
        <w:t>info@bestmebelik.ru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, и/или</w:t>
      </w:r>
    </w:p>
    <w:p w:rsidR="007F106B" w:rsidRPr="003E1748" w:rsidRDefault="0071766C" w:rsidP="000A197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 09-00 часов до 18-00 часов по рабочим дням осуществить звонок по телефон</w:t>
      </w:r>
      <w:r w:rsidR="00094ADC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ам</w:t>
      </w:r>
      <w:r w:rsidR="000A1974" w:rsidRPr="003E1748">
        <w:rPr>
          <w:rFonts w:asciiTheme="majorBidi" w:eastAsia="Arial" w:hAnsiTheme="majorBidi" w:cstheme="majorBidi"/>
          <w:color w:val="000000"/>
          <w:sz w:val="24"/>
          <w:szCs w:val="24"/>
        </w:rPr>
        <w:br/>
      </w:r>
      <w:r w:rsidR="00094ADC" w:rsidRPr="003E1748">
        <w:rPr>
          <w:rFonts w:asciiTheme="majorBidi" w:eastAsia="Arial" w:hAnsiTheme="majorBidi" w:cstheme="majorBidi"/>
          <w:color w:val="000000"/>
          <w:sz w:val="24"/>
          <w:szCs w:val="24"/>
        </w:rPr>
        <w:t>+7 495</w:t>
      </w:r>
      <w:r w:rsidR="00094ADC" w:rsidRPr="003E1748">
        <w:rPr>
          <w:rFonts w:asciiTheme="majorBidi" w:eastAsia="Arial" w:hAnsiTheme="majorBidi" w:cstheme="majorBidi"/>
          <w:sz w:val="24"/>
          <w:szCs w:val="24"/>
        </w:rPr>
        <w:t> 798-37-45</w:t>
      </w:r>
      <w:r w:rsidR="00094ADC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(Москва), +7 812 748-27-75 (</w:t>
      </w:r>
      <w:r w:rsidR="00094ADC" w:rsidRPr="003E1748">
        <w:rPr>
          <w:rFonts w:asciiTheme="majorBidi" w:eastAsia="Arial" w:hAnsiTheme="majorBidi" w:cstheme="majorBidi"/>
          <w:sz w:val="24"/>
          <w:szCs w:val="24"/>
        </w:rPr>
        <w:t xml:space="preserve">Санкт-Петербург), </w:t>
      </w:r>
      <w:r w:rsidR="00094ADC" w:rsidRPr="003E1748">
        <w:rPr>
          <w:rFonts w:asciiTheme="majorBidi" w:eastAsia="Arial" w:hAnsiTheme="majorBidi" w:cstheme="majorBidi"/>
          <w:color w:val="000000"/>
          <w:sz w:val="24"/>
          <w:szCs w:val="24"/>
        </w:rPr>
        <w:t>8 800</w:t>
      </w:r>
      <w:r w:rsidR="00094ADC" w:rsidRPr="003E1748">
        <w:rPr>
          <w:rFonts w:asciiTheme="majorBidi" w:eastAsia="Arial" w:hAnsiTheme="majorBidi" w:cstheme="majorBidi"/>
          <w:sz w:val="24"/>
          <w:szCs w:val="24"/>
        </w:rPr>
        <w:t> 707-03-86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. </w:t>
      </w:r>
    </w:p>
    <w:p w:rsidR="007F106B" w:rsidRPr="003E1748" w:rsidRDefault="007F106B" w:rsidP="00493C3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</w:p>
    <w:p w:rsidR="00161578" w:rsidRPr="003E1748" w:rsidRDefault="00161578" w:rsidP="00493C37">
      <w:pPr>
        <w:pStyle w:val="10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firstLine="0"/>
        <w:jc w:val="both"/>
        <w:rPr>
          <w:rFonts w:asciiTheme="majorBidi" w:eastAsia="Arial" w:hAnsiTheme="majorBidi" w:cstheme="majorBidi"/>
          <w:b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b/>
          <w:color w:val="000000"/>
          <w:sz w:val="24"/>
          <w:szCs w:val="24"/>
        </w:rPr>
        <w:t xml:space="preserve">УСЛОВИЯ ЭЛЕКТРОННОГО ВЗАИМОДЕЙСТВИЯ </w:t>
      </w:r>
    </w:p>
    <w:p w:rsidR="003E7406" w:rsidRPr="003E1748" w:rsidRDefault="003E7406" w:rsidP="003E7406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jc w:val="both"/>
        <w:rPr>
          <w:rFonts w:asciiTheme="majorBidi" w:eastAsia="Arial" w:hAnsiTheme="majorBidi" w:cstheme="majorBidi"/>
          <w:b/>
          <w:color w:val="000000"/>
          <w:sz w:val="24"/>
          <w:szCs w:val="24"/>
        </w:rPr>
      </w:pPr>
    </w:p>
    <w:p w:rsidR="00161578" w:rsidRPr="003E1748" w:rsidRDefault="00161578" w:rsidP="00B94EB5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Пользователь использует адрес электронной почты, указанный при Регистрации, который признается простой электронной подписью Пользователя. Проверка подписи осуществляется путем сличения сведений об адресе электронной почты отправителя и (или) получателя, которые отображены в почтовой программе, со сведениями об адресе электронной почты, который использует Пользователь. </w:t>
      </w:r>
    </w:p>
    <w:p w:rsidR="00161578" w:rsidRPr="003E1748" w:rsidRDefault="0036039E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Сочетание Логина и П</w:t>
      </w:r>
      <w:r w:rsidR="00161578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ароля от личного кабинета Пользователя считается простой электронной подписью соответствующего Пользователя. Проверка подписи осуществляется путем автоматического сличения техническими средствами </w:t>
      </w:r>
      <w:r w:rsidR="006F5325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сведений о Логине и П</w:t>
      </w:r>
      <w:r w:rsidR="00161578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ароле, указанными при осуществлении входа в л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ичный кабинет, со сведениями о Логине и П</w:t>
      </w:r>
      <w:r w:rsidR="00161578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ароле, закрепленными в системе за личным кабинетом Пользователя. </w:t>
      </w:r>
    </w:p>
    <w:p w:rsidR="00161578" w:rsidRPr="003E1748" w:rsidRDefault="00161578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Все сообщения Пользователей, сделанные с указанием адреса электронной почты или через Личный кабинет, в том числе предоставленные согласия посредством функционала </w:t>
      </w:r>
      <w:r w:rsidR="006F5325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, считаются подписанными простой электронной подписью и приравниваются к письменным документам, равнозначным документам на бумажном носителе. Пользователь обяза</w:t>
      </w:r>
      <w:r w:rsidR="0036039E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н сохранять конфиденциальность Логина и П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ароля электронной почты и личного кабинета и предотвращать их раскрытие третьим лицам.</w:t>
      </w:r>
    </w:p>
    <w:p w:rsidR="00161578" w:rsidRPr="003E1748" w:rsidRDefault="00161578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Все действия, соверш</w:t>
      </w:r>
      <w:r w:rsidR="003F77A6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е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нные через личный кабинет или путем перехода по ссылкам, направленным на адрес электронной почты, считаются соверш</w:t>
      </w:r>
      <w:r w:rsidR="003F77A6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е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нными непо</w:t>
      </w:r>
      <w:r w:rsidR="0036039E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средственно тем Пользователем, Логин и П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ароль которого для входа в соответствующий Личный кабинет или адрес электронной почты которого был</w:t>
      </w:r>
      <w:r w:rsidR="00050AB5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и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использован</w:t>
      </w:r>
      <w:r w:rsidR="00050AB5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ы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. </w:t>
      </w:r>
    </w:p>
    <w:p w:rsidR="00161578" w:rsidRPr="003E1748" w:rsidRDefault="00161578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Пользователи признают, что документы в электронном виде, полученные посредством электронной или иной связи, в том числе с использованием информационно-телекоммуникационной сети Интернет, включая электронные сообщения, могут использоваться в качестве первичных учетных документов и письменных доказательств. </w:t>
      </w:r>
    </w:p>
    <w:p w:rsidR="001F7CD6" w:rsidRPr="003E1748" w:rsidRDefault="00161578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Пользователи гарантируют конфиденциальность и ограничение доступ</w:t>
      </w:r>
      <w:r w:rsidR="0036039E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а к адресам электронной почты, Л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огинам</w:t>
      </w:r>
      <w:r w:rsidR="0036039E" w:rsidRPr="003E1748">
        <w:rPr>
          <w:rFonts w:asciiTheme="majorBidi" w:eastAsia="Arial" w:hAnsiTheme="majorBidi" w:cstheme="majorBidi"/>
          <w:color w:val="000000"/>
          <w:sz w:val="24"/>
          <w:szCs w:val="24"/>
        </w:rPr>
        <w:t>, П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аролям</w:t>
      </w:r>
      <w:r w:rsidR="00C7784D" w:rsidRPr="003E1748">
        <w:rPr>
          <w:rFonts w:asciiTheme="majorBidi" w:eastAsia="Arial" w:hAnsiTheme="majorBidi" w:cstheme="majorBidi"/>
          <w:color w:val="000000"/>
          <w:sz w:val="24"/>
          <w:szCs w:val="24"/>
        </w:rPr>
        <w:t>, указанным в настоящем разделе.</w:t>
      </w:r>
    </w:p>
    <w:p w:rsidR="00161578" w:rsidRPr="003E1748" w:rsidRDefault="001F7CD6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Подписание документов, оформление Заказов и все действия, совершенные и подтвержденные электронной подписью Пользователя, считаются совершенными им лично.</w:t>
      </w:r>
    </w:p>
    <w:p w:rsidR="007F106B" w:rsidRPr="003E1748" w:rsidRDefault="007F106B" w:rsidP="00493C3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</w:p>
    <w:p w:rsidR="007F106B" w:rsidRPr="003E1748" w:rsidRDefault="0071766C" w:rsidP="00493C37">
      <w:pPr>
        <w:pStyle w:val="10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firstLine="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b/>
          <w:color w:val="000000"/>
          <w:sz w:val="24"/>
          <w:szCs w:val="24"/>
        </w:rPr>
        <w:lastRenderedPageBreak/>
        <w:t>ОТВЕТ</w:t>
      </w:r>
      <w:r w:rsidRPr="003E1748">
        <w:rPr>
          <w:rFonts w:asciiTheme="majorBidi" w:eastAsia="Arial" w:hAnsiTheme="majorBidi" w:cstheme="majorBidi"/>
          <w:b/>
          <w:sz w:val="24"/>
          <w:szCs w:val="24"/>
        </w:rPr>
        <w:t>СТВЕННОСТЬ</w:t>
      </w:r>
    </w:p>
    <w:p w:rsidR="00090685" w:rsidRPr="003E1748" w:rsidRDefault="00090685" w:rsidP="00493C37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</w:p>
    <w:p w:rsidR="00F25ECE" w:rsidRPr="003E1748" w:rsidRDefault="00090685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 случае многократного или грубого нарушения условий настоящего Соглашения и/или требований законодательства </w:t>
      </w:r>
      <w:r w:rsidR="00C115DA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оставляет за собой право заблокировать, ограничить, приостановить или полностью прекратить предоставление доступа Пользователя к </w:t>
      </w:r>
      <w:r w:rsidR="005075FF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CB6978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у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без компенсации каких-либо убытков Пользователю. </w:t>
      </w:r>
    </w:p>
    <w:p w:rsidR="00F25ECE" w:rsidRPr="003E1748" w:rsidRDefault="00C115D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090685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не несет ответственности за использование кем бы то ни было общедоступных пер</w:t>
      </w:r>
      <w:r w:rsidR="00F25ECE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сональных данных Пользователей.</w:t>
      </w:r>
    </w:p>
    <w:p w:rsidR="00F25ECE" w:rsidRPr="003E1748" w:rsidRDefault="00090685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 случае привлечения </w:t>
      </w:r>
      <w:r w:rsidR="00C115DA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F25ECE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к ответственности или наложения на него взыскания в связи с допущенными Пользователем нарушениями прав и/или интересов третьих лиц, а равно установленных законодательством запретов или ограничений, Пользователь обязан в полном объеме возместить убытки </w:t>
      </w:r>
      <w:r w:rsidR="00C115DA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F25ECE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F25ECE" w:rsidRPr="003E1748" w:rsidRDefault="00C115D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090685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не нес</w:t>
      </w:r>
      <w:r w:rsidR="003F77A6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е</w:t>
      </w:r>
      <w:r w:rsidR="00090685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т ответственности за риск наступления неблагоприятных последствий в результате: </w:t>
      </w:r>
    </w:p>
    <w:p w:rsidR="00F25ECE" w:rsidRPr="003E1748" w:rsidRDefault="00090685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недостоверности информации, предоставленной Пользователями, в том числ</w:t>
      </w:r>
      <w:r w:rsidR="00F25ECE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е сведений, составляющих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данные Пользователей;</w:t>
      </w:r>
    </w:p>
    <w:p w:rsidR="00F25ECE" w:rsidRPr="003E1748" w:rsidRDefault="00090685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неправомерных действий третьих лиц, направленных на нарушения информационной безопасности или но</w:t>
      </w:r>
      <w:r w:rsidR="00F25ECE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рмального функционирования </w:t>
      </w:r>
      <w:r w:rsidR="006F5325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;</w:t>
      </w:r>
    </w:p>
    <w:p w:rsidR="00F25ECE" w:rsidRPr="003E1748" w:rsidRDefault="00F25ECE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сбоев в работе </w:t>
      </w:r>
      <w:r w:rsidR="006F5325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090685" w:rsidRPr="003E1748">
        <w:rPr>
          <w:rFonts w:asciiTheme="majorBidi" w:eastAsia="Arial" w:hAnsiTheme="majorBidi" w:cstheme="majorBidi"/>
          <w:color w:val="000000"/>
          <w:sz w:val="24"/>
          <w:szCs w:val="24"/>
        </w:rPr>
        <w:t>, вызванных ошибками в коде, компьютерными вирусами и иными посторонними фрагментами кода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в программном обеспечении </w:t>
      </w:r>
      <w:r w:rsidR="006F5325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090685" w:rsidRPr="003E1748">
        <w:rPr>
          <w:rFonts w:asciiTheme="majorBidi" w:eastAsia="Arial" w:hAnsiTheme="majorBidi" w:cstheme="majorBidi"/>
          <w:color w:val="000000"/>
          <w:sz w:val="24"/>
          <w:szCs w:val="24"/>
        </w:rPr>
        <w:t>;</w:t>
      </w:r>
    </w:p>
    <w:p w:rsidR="00F25ECE" w:rsidRPr="003E1748" w:rsidRDefault="00090685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отсутствия (невозможности установления, прекращения и пр.) Интернет</w:t>
      </w:r>
      <w:r w:rsidR="00F25ECE" w:rsidRPr="003E1748">
        <w:rPr>
          <w:rFonts w:asciiTheme="majorBidi" w:eastAsia="Arial" w:hAnsiTheme="majorBidi" w:cstheme="majorBidi"/>
          <w:color w:val="000000"/>
          <w:sz w:val="24"/>
          <w:szCs w:val="24"/>
        </w:rPr>
        <w:t>-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соединений между сервером Пользователя и серве</w:t>
      </w:r>
      <w:r w:rsidR="00F25ECE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ром, на котором расположена </w:t>
      </w:r>
      <w:r w:rsidR="005075FF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F25ECE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;</w:t>
      </w:r>
    </w:p>
    <w:p w:rsidR="00F25ECE" w:rsidRPr="003E1748" w:rsidRDefault="00090685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проведения государственными и муниципальными органами либо их должностными лицами, а также иными уполномоченными организациями мероприятий, проверок или иных действий в рамках их полномочий, предусмотренных действующим законодательством;</w:t>
      </w:r>
    </w:p>
    <w:p w:rsidR="009864C4" w:rsidRPr="003E1748" w:rsidRDefault="00090685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установления государственного регулирования (или регулирования иными организациями) хозяйственной деятельности коммерческих организаций в сети Интернет и/или установления указанными субъектами разовых ограничений, затрудняющих или делающих невозможным исполнение </w:t>
      </w:r>
      <w:r w:rsidR="009864C4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Пользовательского соглашения или его части</w:t>
      </w:r>
      <w:r w:rsidR="00F45893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в том числе использование </w:t>
      </w:r>
      <w:r w:rsidR="006F5325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;</w:t>
      </w:r>
    </w:p>
    <w:p w:rsidR="009864C4" w:rsidRPr="003E1748" w:rsidRDefault="00090685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других случаев, связанных с действиями (бездействием) третьих лиц, направленными на ухудшение общей ситуации с использованием сети Интернет и/или компьютерного оборудования, существовавшей на момент исполнения соглашения, </w:t>
      </w:r>
      <w:r w:rsidR="00247F65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а 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также любых други</w:t>
      </w:r>
      <w:r w:rsidR="009864C4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х действий, направленных на </w:t>
      </w:r>
      <w:r w:rsidR="005075FF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</w:t>
      </w:r>
      <w:r w:rsidR="00247F65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ли</w:t>
      </w:r>
      <w:r w:rsidR="002C0473" w:rsidRPr="002C047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247F65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е</w:t>
      </w:r>
      <w:r w:rsidR="007C221D">
        <w:rPr>
          <w:rFonts w:asciiTheme="majorBidi" w:eastAsia="Arial" w:hAnsiTheme="majorBidi" w:cstheme="majorBidi"/>
          <w:color w:val="000000"/>
          <w:sz w:val="24"/>
          <w:szCs w:val="24"/>
        </w:rPr>
        <w:t>го</w:t>
      </w:r>
      <w:r w:rsidR="00247F65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пользователей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;</w:t>
      </w:r>
    </w:p>
    <w:p w:rsidR="00B67E41" w:rsidRPr="003E1748" w:rsidRDefault="00B67E41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ошибочного понимания или непонимания Пользователем информации о порядке </w:t>
      </w:r>
      <w:r w:rsidR="00C7450D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направления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Заказов, </w:t>
      </w:r>
      <w:r w:rsidR="00C7450D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заключения и исполнения договоров купли-прода</w:t>
      </w:r>
      <w:r w:rsidR="00E75E1F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жи с Продавцами, </w:t>
      </w:r>
      <w:r w:rsidR="00482C65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использовании 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функциональных возможностей </w:t>
      </w:r>
      <w:r w:rsidR="006F5325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;</w:t>
      </w:r>
    </w:p>
    <w:p w:rsidR="009864C4" w:rsidRPr="003E1748" w:rsidRDefault="009864C4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деятельности</w:t>
      </w:r>
      <w:r w:rsidR="00090685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Пользователей, 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Продавцов, </w:t>
      </w:r>
      <w:r w:rsidR="003E1748">
        <w:rPr>
          <w:rFonts w:asciiTheme="majorBidi" w:eastAsia="Arial" w:hAnsiTheme="majorBidi" w:cstheme="majorBidi"/>
          <w:color w:val="000000"/>
          <w:sz w:val="24"/>
          <w:szCs w:val="24"/>
        </w:rPr>
        <w:t>с</w:t>
      </w:r>
      <w:r w:rsidR="005B1D16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лужб</w:t>
      </w:r>
      <w:r w:rsidR="00782984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доставки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ненадлежащего исполнения, неисполнения договоров купли-продажи, договоров </w:t>
      </w:r>
      <w:r w:rsidR="00CA0855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оказания 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услуг, заключенных </w:t>
      </w:r>
      <w:r w:rsidR="00E75E1F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на основе Заказов, направленных через</w:t>
      </w:r>
      <w:r w:rsidR="002C0473" w:rsidRPr="002C047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E75E1F" w:rsidRPr="003E1748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552174" w:rsidRPr="003E1748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090685" w:rsidRPr="003E1748" w:rsidRDefault="00090685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lastRenderedPageBreak/>
        <w:t xml:space="preserve">При любых обстоятельствах ответственность </w:t>
      </w:r>
      <w:r w:rsidR="00C115DA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9864C4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ограничена</w:t>
      </w:r>
      <w:r w:rsidR="001618FB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суммой в размере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1</w:t>
      </w:r>
      <w:r w:rsidR="007B0454" w:rsidRPr="003E1748">
        <w:rPr>
          <w:rFonts w:asciiTheme="majorBidi" w:eastAsia="Arial" w:hAnsiTheme="majorBidi" w:cstheme="majorBidi"/>
          <w:color w:val="000000"/>
          <w:sz w:val="24"/>
          <w:szCs w:val="24"/>
        </w:rPr>
        <w:t> 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000 (</w:t>
      </w:r>
      <w:r w:rsidR="001618FB" w:rsidRPr="003E1748">
        <w:rPr>
          <w:rFonts w:asciiTheme="majorBidi" w:eastAsia="Arial" w:hAnsiTheme="majorBidi" w:cstheme="majorBidi"/>
          <w:color w:val="000000"/>
          <w:sz w:val="24"/>
          <w:szCs w:val="24"/>
        </w:rPr>
        <w:t>одна тысяча</w:t>
      </w: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) рублей или эквивалентом в иностранной валюте и возлагается на него исключительно при н</w:t>
      </w:r>
      <w:r w:rsidR="009864C4" w:rsidRPr="003E174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аличии в его действиях вины. </w:t>
      </w:r>
    </w:p>
    <w:p w:rsidR="009864C4" w:rsidRPr="00833A18" w:rsidRDefault="009864C4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1748">
        <w:rPr>
          <w:rFonts w:asciiTheme="majorBidi" w:eastAsia="Arial" w:hAnsiTheme="majorBidi" w:cstheme="majorBidi"/>
          <w:color w:val="000000"/>
          <w:sz w:val="24"/>
          <w:szCs w:val="24"/>
        </w:rPr>
        <w:t>В случае неисполнения или ненадлежащего исполнения своих обязательств</w:t>
      </w:r>
      <w:r w:rsidR="002C0473" w:rsidRPr="002C047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B67E41" w:rsidRPr="00833A1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Пользователи, Продавцы и </w:t>
      </w:r>
      <w:r w:rsidR="003E1748" w:rsidRPr="00833A18">
        <w:rPr>
          <w:rFonts w:asciiTheme="majorBidi" w:eastAsia="Arial" w:hAnsiTheme="majorBidi" w:cstheme="majorBidi"/>
          <w:color w:val="000000"/>
          <w:sz w:val="24"/>
          <w:szCs w:val="24"/>
        </w:rPr>
        <w:t>с</w:t>
      </w:r>
      <w:r w:rsidR="005B1D16" w:rsidRPr="00833A18">
        <w:rPr>
          <w:rFonts w:asciiTheme="majorBidi" w:eastAsia="Arial" w:hAnsiTheme="majorBidi" w:cstheme="majorBidi"/>
          <w:color w:val="000000"/>
          <w:sz w:val="24"/>
          <w:szCs w:val="24"/>
        </w:rPr>
        <w:t>лужбы</w:t>
      </w:r>
      <w:r w:rsidR="00782984" w:rsidRPr="00833A1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доставки</w:t>
      </w:r>
      <w:r w:rsidR="002C0473" w:rsidRPr="002C047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833A1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несут ответственность в соответствии с законодательством Российской Федерации и условиями </w:t>
      </w:r>
      <w:r w:rsidR="00B67E41" w:rsidRPr="00833A18">
        <w:rPr>
          <w:rFonts w:asciiTheme="majorBidi" w:eastAsia="Arial" w:hAnsiTheme="majorBidi" w:cstheme="majorBidi"/>
          <w:color w:val="000000"/>
          <w:sz w:val="24"/>
          <w:szCs w:val="24"/>
        </w:rPr>
        <w:t>договоров, заключенных между ними</w:t>
      </w:r>
      <w:r w:rsidRPr="00833A18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1F301B" w:rsidRPr="00833A18" w:rsidRDefault="001F301B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833A1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Продавцы и </w:t>
      </w:r>
      <w:r w:rsidR="00833A18" w:rsidRPr="00833A18">
        <w:rPr>
          <w:rFonts w:asciiTheme="majorBidi" w:eastAsia="Arial" w:hAnsiTheme="majorBidi" w:cstheme="majorBidi"/>
          <w:color w:val="000000"/>
          <w:sz w:val="24"/>
          <w:szCs w:val="24"/>
        </w:rPr>
        <w:t>с</w:t>
      </w:r>
      <w:r w:rsidR="005B1D16" w:rsidRPr="00833A18">
        <w:rPr>
          <w:rFonts w:asciiTheme="majorBidi" w:eastAsia="Arial" w:hAnsiTheme="majorBidi" w:cstheme="majorBidi"/>
          <w:color w:val="000000"/>
          <w:sz w:val="24"/>
          <w:szCs w:val="24"/>
        </w:rPr>
        <w:t>лужбы</w:t>
      </w:r>
      <w:r w:rsidR="00782984" w:rsidRPr="00833A1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доставки</w:t>
      </w:r>
      <w:r w:rsidRPr="00833A1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самостоятельно несут ответственность за соблюдение действующего законодательства </w:t>
      </w:r>
      <w:r w:rsidR="0035134D" w:rsidRPr="00833A18">
        <w:rPr>
          <w:rFonts w:asciiTheme="majorBidi" w:eastAsia="Arial" w:hAnsiTheme="majorBidi" w:cstheme="majorBidi"/>
          <w:color w:val="000000"/>
          <w:sz w:val="24"/>
          <w:szCs w:val="24"/>
        </w:rPr>
        <w:t>в области защиты прав потребителей и действующих правил, условий и ограничений в отношении реализации отдельных видов товаров, работ и услуг, включая правила розничной торговли и правила продажи дистанционным способом</w:t>
      </w:r>
      <w:r w:rsidRPr="00833A18">
        <w:rPr>
          <w:rFonts w:asciiTheme="majorBidi" w:eastAsia="Arial" w:hAnsiTheme="majorBidi" w:cstheme="majorBidi"/>
          <w:color w:val="000000"/>
          <w:sz w:val="24"/>
          <w:szCs w:val="24"/>
        </w:rPr>
        <w:t xml:space="preserve">. </w:t>
      </w:r>
    </w:p>
    <w:p w:rsidR="007F106B" w:rsidRPr="00FD0704" w:rsidRDefault="0071766C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</w:pPr>
      <w:r w:rsidRPr="00833A18"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  <w:t xml:space="preserve">Пользователь подтверждает и соглашается с тем, что </w:t>
      </w:r>
      <w:r w:rsidR="00C115DA" w:rsidRPr="00833A18"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  <w:t>Администратор</w:t>
      </w:r>
      <w:r w:rsidRPr="00833A18"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  <w:t xml:space="preserve"> не является </w:t>
      </w:r>
      <w:r w:rsidRPr="00FD0704"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  <w:t xml:space="preserve">ответственным за качество, а равно за иные потребительские и иные свойства (качества) </w:t>
      </w:r>
      <w:r w:rsidR="00B67E41" w:rsidRPr="00FD0704"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  <w:t>Товаров</w:t>
      </w:r>
      <w:r w:rsidR="00BA57B6" w:rsidRPr="00FD0704"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  <w:t>,</w:t>
      </w:r>
      <w:r w:rsidRPr="00FD0704"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  <w:t xml:space="preserve"> не отвечает за исполнение </w:t>
      </w:r>
      <w:r w:rsidR="00B67E41" w:rsidRPr="00FD0704"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  <w:t xml:space="preserve">Продавцом, </w:t>
      </w:r>
      <w:r w:rsidR="00833A18" w:rsidRPr="00FD0704"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  <w:t>с</w:t>
      </w:r>
      <w:r w:rsidR="00782984" w:rsidRPr="00FD0704"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  <w:t>лужб</w:t>
      </w:r>
      <w:r w:rsidR="005B1D16" w:rsidRPr="00FD0704"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  <w:t>ой</w:t>
      </w:r>
      <w:r w:rsidR="00782984" w:rsidRPr="00FD0704"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  <w:t xml:space="preserve"> доставки</w:t>
      </w:r>
      <w:r w:rsidRPr="00FD0704"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  <w:t xml:space="preserve"> заключенных ими</w:t>
      </w:r>
      <w:r w:rsidR="00BA57B6" w:rsidRPr="00FD0704"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  <w:t xml:space="preserve"> с Пользователем</w:t>
      </w:r>
      <w:r w:rsidRPr="00FD0704"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  <w:t xml:space="preserve"> договоров, и не несет ответственности за содержание и/или актуальность информации, предоставляемой </w:t>
      </w:r>
      <w:r w:rsidR="00BA57B6" w:rsidRPr="00FD0704"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  <w:t>третьими лицами</w:t>
      </w:r>
      <w:r w:rsidRPr="00FD0704">
        <w:rPr>
          <w:rFonts w:asciiTheme="majorBidi" w:eastAsia="Arial" w:hAnsiTheme="majorBidi" w:cstheme="majorBidi"/>
          <w:b/>
          <w:bCs/>
          <w:color w:val="000000"/>
          <w:sz w:val="24"/>
          <w:szCs w:val="24"/>
        </w:rPr>
        <w:t xml:space="preserve">. </w:t>
      </w:r>
    </w:p>
    <w:p w:rsidR="007F106B" w:rsidRPr="00FD0704" w:rsidRDefault="007F106B" w:rsidP="00493C3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</w:p>
    <w:p w:rsidR="007F106B" w:rsidRPr="00FD0704" w:rsidRDefault="0071766C" w:rsidP="00493C37">
      <w:pPr>
        <w:pStyle w:val="10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firstLine="0"/>
        <w:jc w:val="both"/>
        <w:rPr>
          <w:rFonts w:asciiTheme="majorBidi" w:eastAsia="Arial" w:hAnsiTheme="majorBidi" w:cstheme="majorBidi"/>
          <w:b/>
          <w:sz w:val="24"/>
          <w:szCs w:val="24"/>
        </w:rPr>
      </w:pPr>
      <w:r w:rsidRPr="00FD0704">
        <w:rPr>
          <w:rFonts w:asciiTheme="majorBidi" w:eastAsia="Arial" w:hAnsiTheme="majorBidi" w:cstheme="majorBidi"/>
          <w:b/>
          <w:sz w:val="24"/>
          <w:szCs w:val="24"/>
        </w:rPr>
        <w:t>ИНТЕЛЛЕКТУАЛЬНАЯ СОБСТВЕННОСТЬ</w:t>
      </w:r>
    </w:p>
    <w:p w:rsidR="007F106B" w:rsidRPr="00FD0704" w:rsidRDefault="007F106B" w:rsidP="00CF12E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</w:p>
    <w:p w:rsidR="00E57A5E" w:rsidRPr="00FD0704" w:rsidRDefault="00C115D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E57A5E"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у принадлежат исключительные права на </w:t>
      </w:r>
      <w:r w:rsidR="005075FF" w:rsidRPr="00FD0704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E57A5E"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в том числе исключительные права на любые компоненты, представляющие собой охраняемые результаты интеллектуальной деятельности, включая программный (исходный) код и иные составляющие программы для ЭВМ, базы данных, произведения дизайна, тексты, а также средства индивидуализации (фирменное наименование, товарные знаки, знаки обслуживания, коммерческие обозначения), за исключением результатов интеллектуальной деятельности и средств индивидуализации Продавцов и производителей Товаров, </w:t>
      </w:r>
      <w:r w:rsidR="00E47078"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информация </w:t>
      </w:r>
      <w:r w:rsidR="00E57A5E"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о которых представлена на </w:t>
      </w:r>
      <w:r w:rsidR="005075FF" w:rsidRPr="00FD0704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E57A5E"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е. </w:t>
      </w:r>
    </w:p>
    <w:p w:rsidR="00FE04A7" w:rsidRPr="00FD0704" w:rsidRDefault="00E57A5E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Использование </w:t>
      </w:r>
      <w:r w:rsidR="006F5325" w:rsidRPr="00FD0704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не предусматривает передачу прав на </w:t>
      </w:r>
      <w:r w:rsidR="005075FF" w:rsidRPr="00FD0704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или е</w:t>
      </w:r>
      <w:r w:rsidR="00833A18" w:rsidRPr="00FD0704">
        <w:rPr>
          <w:rFonts w:asciiTheme="majorBidi" w:eastAsia="Arial" w:hAnsiTheme="majorBidi" w:cstheme="majorBidi"/>
          <w:color w:val="000000"/>
          <w:sz w:val="24"/>
          <w:szCs w:val="24"/>
        </w:rPr>
        <w:t>го</w:t>
      </w: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компоненты. Пользователю предоставляется ограниченное право на использование в соответствии с условиями Соглашения. Такое право может быть прекращено в любое время в соответствии с условиями Соглашения и иных соглашений между сторонами. </w:t>
      </w:r>
    </w:p>
    <w:p w:rsidR="00FE04A7" w:rsidRPr="00FD0704" w:rsidRDefault="00C115D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E57A5E"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вправе устанавливать любые технические ограничения использования </w:t>
      </w:r>
      <w:r w:rsidR="006F5325" w:rsidRPr="00FD0704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E57A5E" w:rsidRPr="00FD0704">
        <w:rPr>
          <w:rFonts w:asciiTheme="majorBidi" w:eastAsia="Arial" w:hAnsiTheme="majorBidi" w:cstheme="majorBidi"/>
          <w:color w:val="000000"/>
          <w:sz w:val="24"/>
          <w:szCs w:val="24"/>
        </w:rPr>
        <w:t>, которые время от времени будут доводиться до сведения Пользователей в форме и сп</w:t>
      </w:r>
      <w:r w:rsidR="00FE04A7"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особом по выбору </w:t>
      </w: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FE04A7"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а. </w:t>
      </w:r>
    </w:p>
    <w:p w:rsidR="00FE04A7" w:rsidRPr="00FD0704" w:rsidRDefault="00E57A5E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Пользователи и иные заинтересованные лица в случае выявления нарушения интеллектуальных прав и иных противоправных действи</w:t>
      </w:r>
      <w:r w:rsidR="00FE04A7" w:rsidRPr="00FD0704">
        <w:rPr>
          <w:rFonts w:asciiTheme="majorBidi" w:eastAsia="Arial" w:hAnsiTheme="majorBidi" w:cstheme="majorBidi"/>
          <w:color w:val="000000"/>
          <w:sz w:val="24"/>
          <w:szCs w:val="24"/>
        </w:rPr>
        <w:t>й</w:t>
      </w: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других Пользователей, обязуются прежде всего сообщить </w:t>
      </w:r>
      <w:r w:rsidR="00C115DA" w:rsidRPr="00FD0704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A246FF" w:rsidRPr="00FD0704">
        <w:rPr>
          <w:rFonts w:asciiTheme="majorBidi" w:eastAsia="Arial" w:hAnsiTheme="majorBidi" w:cstheme="majorBidi"/>
          <w:color w:val="000000"/>
          <w:sz w:val="24"/>
          <w:szCs w:val="24"/>
        </w:rPr>
        <w:t>у</w:t>
      </w: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о подобных нарушениях, обратившись с электронным сообщением по адресу </w:t>
      </w:r>
      <w:r w:rsidR="00F472E0" w:rsidRPr="00FD0704">
        <w:rPr>
          <w:rFonts w:asciiTheme="majorBidi" w:eastAsia="Arial" w:hAnsiTheme="majorBidi" w:cstheme="majorBidi"/>
          <w:color w:val="000000"/>
          <w:sz w:val="24"/>
          <w:szCs w:val="24"/>
        </w:rPr>
        <w:t>info@bestmebelik.ru</w:t>
      </w: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. </w:t>
      </w:r>
    </w:p>
    <w:p w:rsidR="00FE04A7" w:rsidRPr="00FD0704" w:rsidRDefault="00E57A5E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Настоящим Соглашением устанавливается обязательный досудебный порядок </w:t>
      </w:r>
      <w:r w:rsidR="00833C71"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разрешения </w:t>
      </w: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любых претензий и споров, касающихся использования </w:t>
      </w:r>
      <w:r w:rsidR="006F5325" w:rsidRPr="00FD0704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отношений с Пользователями и использования объектов интеллектуальной собственности. </w:t>
      </w:r>
    </w:p>
    <w:p w:rsidR="00FE04A7" w:rsidRPr="00FD0704" w:rsidRDefault="00C115D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E57A5E"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обязан в течение 10 (десяти) рабочих дней рассмотреть заявление и предпринять все возможные меры по устранению нарушений. </w:t>
      </w:r>
    </w:p>
    <w:p w:rsidR="00FE04A7" w:rsidRPr="00FD0704" w:rsidRDefault="00E57A5E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 случае получения в письменной форме заявления лица о нарушении его интеллектуальных прав с указанием страницы </w:t>
      </w:r>
      <w:r w:rsidR="006F5325" w:rsidRPr="00FD0704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на которой размещен такой </w:t>
      </w: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lastRenderedPageBreak/>
        <w:t xml:space="preserve">материал, </w:t>
      </w:r>
      <w:r w:rsidR="00C115DA" w:rsidRPr="00FD0704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2C0473" w:rsidRPr="002C047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своевременно принимает необходимые и достаточные меры для прекращения нарушения интеллектуальных прав. </w:t>
      </w:r>
    </w:p>
    <w:p w:rsidR="00FE04A7" w:rsidRPr="00FD0704" w:rsidRDefault="00E57A5E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>Такие меры заключаются в установлении правообладателя на основании предоставленных им доказательств, установлении обстоятельств возможных нарушений интеллектуальных прав и определении способов прекращения нарушения. Прекращение нарушения осуществляется</w:t>
      </w:r>
      <w:r w:rsidR="00FD0704" w:rsidRPr="00FD0704">
        <w:rPr>
          <w:rFonts w:asciiTheme="majorBidi" w:eastAsia="Arial" w:hAnsiTheme="majorBidi" w:cstheme="majorBidi"/>
          <w:color w:val="000000"/>
          <w:sz w:val="24"/>
          <w:szCs w:val="24"/>
        </w:rPr>
        <w:t>,</w:t>
      </w: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как правило</w:t>
      </w:r>
      <w:r w:rsidR="00FD0704" w:rsidRPr="00FD0704">
        <w:rPr>
          <w:rFonts w:asciiTheme="majorBidi" w:eastAsia="Arial" w:hAnsiTheme="majorBidi" w:cstheme="majorBidi"/>
          <w:color w:val="000000"/>
          <w:sz w:val="24"/>
          <w:szCs w:val="24"/>
        </w:rPr>
        <w:t>,</w:t>
      </w: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путем удаления спорного материала с </w:t>
      </w:r>
      <w:r w:rsidR="006F5325" w:rsidRPr="00FD0704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FD070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прекращения доступа к нему либо путем урегулирования отношений с правообладателем – получения разрешения на использование спорного контента. </w:t>
      </w:r>
    </w:p>
    <w:p w:rsidR="00FE04A7" w:rsidRPr="001A7572" w:rsidRDefault="00FE04A7" w:rsidP="00493C3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left="851"/>
        <w:jc w:val="both"/>
        <w:rPr>
          <w:rFonts w:asciiTheme="majorBidi" w:eastAsia="Arial" w:hAnsiTheme="majorBidi" w:cstheme="majorBidi"/>
          <w:color w:val="000000"/>
          <w:sz w:val="24"/>
          <w:szCs w:val="24"/>
          <w:highlight w:val="yellow"/>
        </w:rPr>
      </w:pPr>
    </w:p>
    <w:p w:rsidR="00BE4486" w:rsidRPr="00D708F4" w:rsidRDefault="00FE04A7" w:rsidP="00493C37">
      <w:pPr>
        <w:pStyle w:val="10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firstLine="0"/>
        <w:jc w:val="both"/>
        <w:rPr>
          <w:rFonts w:asciiTheme="majorBidi" w:eastAsia="Arial" w:hAnsiTheme="majorBidi" w:cstheme="majorBidi"/>
          <w:b/>
          <w:sz w:val="24"/>
          <w:szCs w:val="24"/>
        </w:rPr>
      </w:pPr>
      <w:r w:rsidRPr="00D708F4">
        <w:rPr>
          <w:rFonts w:asciiTheme="majorBidi" w:eastAsia="Arial" w:hAnsiTheme="majorBidi" w:cstheme="majorBidi"/>
          <w:b/>
          <w:sz w:val="24"/>
          <w:szCs w:val="24"/>
        </w:rPr>
        <w:t xml:space="preserve">СОГЛАСИЕ НА ОБРАБОТКУ ПЕРСОНАЛЬНЫХ ДАННЫХ  </w:t>
      </w:r>
    </w:p>
    <w:p w:rsidR="00FE04A7" w:rsidRPr="00D708F4" w:rsidRDefault="00FE04A7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>Присоединяясь к условиям Соглашения</w:t>
      </w:r>
      <w:r w:rsidR="006B0AF4" w:rsidRPr="00D708F4">
        <w:rPr>
          <w:rFonts w:asciiTheme="majorBidi" w:eastAsia="Arial" w:hAnsiTheme="majorBidi" w:cstheme="majorBidi"/>
          <w:color w:val="000000"/>
          <w:sz w:val="24"/>
          <w:szCs w:val="24"/>
        </w:rPr>
        <w:t>,</w:t>
      </w: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Пользователь предоставляет </w:t>
      </w:r>
      <w:r w:rsidR="00C115DA" w:rsidRPr="00D708F4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2E4278"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у </w:t>
      </w: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>согласие на обработку следующих</w:t>
      </w:r>
      <w:r w:rsidR="002E4278"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персональных данных с</w:t>
      </w: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>убъекта</w:t>
      </w:r>
      <w:r w:rsidR="002E4278"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персональных данных</w:t>
      </w: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не являющихся специальными или биометрическими: </w:t>
      </w:r>
    </w:p>
    <w:p w:rsidR="00FE04A7" w:rsidRPr="00D708F4" w:rsidRDefault="00FE04A7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>фамилия, имя, отчество</w:t>
      </w:r>
      <w:r w:rsidR="00EB4BF1" w:rsidRPr="00EB4BF1">
        <w:rPr>
          <w:rFonts w:asciiTheme="majorBidi" w:eastAsia="Arial" w:hAnsiTheme="majorBidi" w:cstheme="majorBidi"/>
          <w:color w:val="000000"/>
          <w:sz w:val="24"/>
          <w:szCs w:val="24"/>
        </w:rPr>
        <w:t>(при наличии)</w:t>
      </w: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>;</w:t>
      </w:r>
    </w:p>
    <w:p w:rsidR="00FE04A7" w:rsidRPr="00D708F4" w:rsidRDefault="00FE04A7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>номер телефона;</w:t>
      </w:r>
    </w:p>
    <w:p w:rsidR="00FE04A7" w:rsidRPr="00D708F4" w:rsidRDefault="00FE04A7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>адрес электронной почты;</w:t>
      </w:r>
    </w:p>
    <w:p w:rsidR="006B0AF4" w:rsidRPr="00D708F4" w:rsidRDefault="006B0AF4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>адрес;</w:t>
      </w:r>
    </w:p>
    <w:p w:rsidR="00FE04A7" w:rsidRPr="00D708F4" w:rsidRDefault="00FE04A7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>наименование компании (при наличии);</w:t>
      </w:r>
    </w:p>
    <w:p w:rsidR="00FE04A7" w:rsidRPr="00D708F4" w:rsidRDefault="00FE04A7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>IP-адрес, MAC-адрес, ID устройства, IMEI, MEID, данные из cookies, информация о браузере, операционной системе, времени доступа;</w:t>
      </w:r>
    </w:p>
    <w:p w:rsidR="002E4278" w:rsidRDefault="002E4278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Иные данные, предоставленные Пользователем самостоятельно в Личном кабинете на </w:t>
      </w:r>
      <w:r w:rsidR="005075FF" w:rsidRPr="00D708F4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е или при оформлении Заказа на </w:t>
      </w:r>
      <w:r w:rsidR="005075FF" w:rsidRPr="00D708F4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>е.</w:t>
      </w:r>
    </w:p>
    <w:p w:rsidR="00FB3B6A" w:rsidRPr="00D708F4" w:rsidRDefault="00FB3B6A" w:rsidP="00FB3B6A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left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>
        <w:rPr>
          <w:rFonts w:asciiTheme="majorBidi" w:eastAsia="Arial" w:hAnsiTheme="majorBidi" w:cstheme="majorBidi"/>
          <w:color w:val="000000"/>
          <w:sz w:val="24"/>
          <w:szCs w:val="24"/>
        </w:rPr>
        <w:t xml:space="preserve">Администратор обращает внимание Пользователя, что для оформления </w:t>
      </w:r>
      <w:r w:rsidR="00E71A65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Заказа в отношении </w:t>
      </w:r>
      <w:r w:rsidR="003060EC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доставки </w:t>
      </w:r>
      <w:r w:rsidR="004B731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Товара </w:t>
      </w:r>
      <w:r w:rsidR="00E71A65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 регионы за пределами г. Москвы и Московской области через транспортные компании </w:t>
      </w:r>
      <w:r w:rsidR="004B7317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Администратор </w:t>
      </w:r>
      <w:r w:rsidR="00E71A65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может </w:t>
      </w:r>
      <w:r w:rsidR="004B7317">
        <w:rPr>
          <w:rFonts w:asciiTheme="majorBidi" w:eastAsia="Arial" w:hAnsiTheme="majorBidi" w:cstheme="majorBidi"/>
          <w:color w:val="000000"/>
          <w:sz w:val="24"/>
          <w:szCs w:val="24"/>
        </w:rPr>
        <w:t>запросить у Пользователя</w:t>
      </w:r>
      <w:r w:rsidR="002C0473" w:rsidRPr="002C047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4B7317">
        <w:rPr>
          <w:rFonts w:asciiTheme="majorBidi" w:eastAsia="Arial" w:hAnsiTheme="majorBidi" w:cstheme="majorBidi"/>
          <w:color w:val="000000"/>
          <w:sz w:val="24"/>
          <w:szCs w:val="24"/>
        </w:rPr>
        <w:t>иные</w:t>
      </w:r>
      <w:r w:rsidR="002C0473" w:rsidRPr="002C047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4B7317">
        <w:rPr>
          <w:rFonts w:asciiTheme="majorBidi" w:eastAsia="Arial" w:hAnsiTheme="majorBidi" w:cstheme="majorBidi"/>
          <w:color w:val="000000"/>
          <w:sz w:val="24"/>
          <w:szCs w:val="24"/>
        </w:rPr>
        <w:t>сведения (например, серию</w:t>
      </w:r>
      <w:r w:rsidR="00E71A65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 номер паспорта). В случае добровольного предоставления Пользователем таких сведений их обработка осуществляется на условиях настоящего раздела.</w:t>
      </w:r>
    </w:p>
    <w:p w:rsidR="00FE04A7" w:rsidRPr="00D708F4" w:rsidRDefault="00FE04A7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>Под обработкой</w:t>
      </w:r>
      <w:r w:rsidR="002E4278"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персональных данных</w:t>
      </w: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понимается действие (операция) или совокупность действий (операций)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</w:r>
    </w:p>
    <w:p w:rsidR="00FE04A7" w:rsidRPr="00D708F4" w:rsidRDefault="00F871EB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Пользователь</w:t>
      </w:r>
      <w:r w:rsidR="00FE04A7"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дает свое согласие на обработку персональных данных для следующих целей:</w:t>
      </w:r>
    </w:p>
    <w:p w:rsidR="00FE04A7" w:rsidRPr="00D708F4" w:rsidRDefault="00FE04A7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Использование </w:t>
      </w:r>
      <w:r w:rsidR="00F871EB"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Пользователем </w:t>
      </w:r>
      <w:r w:rsidR="006F5325" w:rsidRPr="00D708F4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>;</w:t>
      </w:r>
    </w:p>
    <w:p w:rsidR="00FE04A7" w:rsidRPr="00D708F4" w:rsidRDefault="00FE04A7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Улучшение качества функционирования </w:t>
      </w:r>
      <w:r w:rsidR="006F5325" w:rsidRPr="00D708F4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удобства </w:t>
      </w:r>
      <w:r w:rsidR="001618FB" w:rsidRPr="00D708F4">
        <w:rPr>
          <w:rFonts w:asciiTheme="majorBidi" w:eastAsia="Arial" w:hAnsiTheme="majorBidi" w:cstheme="majorBidi"/>
          <w:color w:val="000000"/>
          <w:sz w:val="24"/>
          <w:szCs w:val="24"/>
        </w:rPr>
        <w:t>е</w:t>
      </w:r>
      <w:r w:rsidR="007C221D">
        <w:rPr>
          <w:rFonts w:asciiTheme="majorBidi" w:eastAsia="Arial" w:hAnsiTheme="majorBidi" w:cstheme="majorBidi"/>
          <w:color w:val="000000"/>
          <w:sz w:val="24"/>
          <w:szCs w:val="24"/>
        </w:rPr>
        <w:t>го</w:t>
      </w:r>
      <w:r w:rsidR="002C0473" w:rsidRPr="002C047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использования, решение проблем </w:t>
      </w:r>
      <w:r w:rsidR="00F871EB" w:rsidRPr="00D708F4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Пользователя</w:t>
      </w: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>, связанных с функционированием</w:t>
      </w:r>
      <w:r w:rsidR="002C0473" w:rsidRPr="002C047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6F5325" w:rsidRPr="00D708F4">
        <w:rPr>
          <w:rFonts w:asciiTheme="majorBidi" w:eastAsia="Arial" w:hAnsiTheme="majorBidi" w:cstheme="majorBidi"/>
          <w:color w:val="000000"/>
          <w:sz w:val="24"/>
          <w:szCs w:val="24"/>
        </w:rPr>
        <w:t>Сайта</w:t>
      </w:r>
      <w:r w:rsidR="00F871EB" w:rsidRPr="00D708F4">
        <w:rPr>
          <w:rFonts w:asciiTheme="majorBidi" w:eastAsia="Arial" w:hAnsiTheme="majorBidi" w:cstheme="majorBidi"/>
          <w:color w:val="000000"/>
          <w:sz w:val="24"/>
          <w:szCs w:val="24"/>
        </w:rPr>
        <w:t>, оформлением Заказов</w:t>
      </w: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>;</w:t>
      </w:r>
    </w:p>
    <w:p w:rsidR="00FE04A7" w:rsidRPr="00243F63" w:rsidRDefault="00F871EB" w:rsidP="00243F63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>Заключение договоров Пользователем, их</w:t>
      </w:r>
      <w:r w:rsidR="0080241F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исполнения</w:t>
      </w:r>
      <w:r w:rsidR="00243F63" w:rsidRPr="00243F6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получение обратной связи в отношении исполнения договора от </w:t>
      </w:r>
      <w:r w:rsidR="00243F63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Пользователя</w:t>
      </w:r>
      <w:r w:rsidR="00243F63" w:rsidRPr="00243F63">
        <w:rPr>
          <w:rFonts w:asciiTheme="majorBidi" w:eastAsia="Arial" w:hAnsiTheme="majorBidi" w:cstheme="majorBidi"/>
          <w:color w:val="000000"/>
          <w:sz w:val="24"/>
          <w:szCs w:val="24"/>
        </w:rPr>
        <w:t>;</w:t>
      </w:r>
    </w:p>
    <w:p w:rsidR="00FE04A7" w:rsidRPr="004458A3" w:rsidRDefault="00FE04A7" w:rsidP="00493C37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lastRenderedPageBreak/>
        <w:t xml:space="preserve">Получение </w:t>
      </w:r>
      <w:r w:rsidR="00F871EB" w:rsidRPr="00D708F4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Пользователем</w:t>
      </w: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информационной, рекламной и маркетинговой рассылки от </w:t>
      </w:r>
      <w:r w:rsidR="00C115DA" w:rsidRPr="00D708F4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F871EB" w:rsidRPr="00D708F4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="00E93615"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 его партнеров</w:t>
      </w: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>, продвижения</w:t>
      </w:r>
      <w:r w:rsidR="00F871EB"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на рынке</w:t>
      </w:r>
      <w:r w:rsidRPr="00D708F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продуктов</w:t>
      </w: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товаров, работ, услуг </w:t>
      </w:r>
      <w:r w:rsidR="00C115DA" w:rsidRPr="004458A3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F871EB" w:rsidRPr="004458A3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="00EB4B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 его</w:t>
      </w:r>
      <w:r w:rsidR="002C0473" w:rsidRPr="002C047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EB4BF1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партнеров </w:t>
      </w: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путем осуществления прямых контактов с </w:t>
      </w:r>
      <w:r w:rsidR="00070447" w:rsidRPr="004458A3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Пользователем</w:t>
      </w: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с помощью средств связи.</w:t>
      </w:r>
    </w:p>
    <w:p w:rsidR="00FE04A7" w:rsidRPr="004458A3" w:rsidRDefault="00FE04A7" w:rsidP="004458A3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>Субъект вправе отказаться от</w:t>
      </w:r>
      <w:r w:rsidR="00070447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информационной, рекламной и маркетинговой</w:t>
      </w: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рассылки в любое время, </w:t>
      </w:r>
      <w:r w:rsidR="004458A3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путем использования соответствующего функционала Сайта или следуя инструкциям, указанным в полученном сообщении рекламного характера, а также </w:t>
      </w: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направив уведомление </w:t>
      </w:r>
      <w:r w:rsidR="00C115DA" w:rsidRPr="004458A3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070447" w:rsidRPr="004458A3">
        <w:rPr>
          <w:rFonts w:asciiTheme="majorBidi" w:eastAsia="Arial" w:hAnsiTheme="majorBidi" w:cstheme="majorBidi"/>
          <w:color w:val="000000"/>
          <w:sz w:val="24"/>
          <w:szCs w:val="24"/>
        </w:rPr>
        <w:t>у</w:t>
      </w: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с адреса электронной почты, указанного при регистрации на </w:t>
      </w:r>
      <w:r w:rsidR="005075FF" w:rsidRPr="004458A3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070447" w:rsidRPr="004458A3">
        <w:rPr>
          <w:rFonts w:asciiTheme="majorBidi" w:eastAsia="Arial" w:hAnsiTheme="majorBidi" w:cstheme="majorBidi"/>
          <w:color w:val="000000"/>
          <w:sz w:val="24"/>
          <w:szCs w:val="24"/>
        </w:rPr>
        <w:t>е</w:t>
      </w: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на электронный адрес, </w:t>
      </w:r>
      <w:r w:rsidR="00090685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указанный в реквизитах </w:t>
      </w:r>
      <w:r w:rsidR="00C115DA" w:rsidRPr="004458A3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090685" w:rsidRPr="004458A3">
        <w:rPr>
          <w:rFonts w:asciiTheme="majorBidi" w:eastAsia="Arial" w:hAnsiTheme="majorBidi" w:cstheme="majorBidi"/>
          <w:color w:val="000000"/>
          <w:sz w:val="24"/>
          <w:szCs w:val="24"/>
        </w:rPr>
        <w:t>а</w:t>
      </w:r>
      <w:r w:rsidR="00E93615" w:rsidRPr="004458A3">
        <w:rPr>
          <w:rFonts w:asciiTheme="majorBidi" w:eastAsia="Arial" w:hAnsiTheme="majorBidi" w:cstheme="majorBidi"/>
          <w:color w:val="000000"/>
          <w:sz w:val="24"/>
          <w:szCs w:val="24"/>
        </w:rPr>
        <w:t>,</w:t>
      </w: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или нажав «Отписаться от рассылки» в письме.</w:t>
      </w:r>
    </w:p>
    <w:p w:rsidR="00FE04A7" w:rsidRPr="004458A3" w:rsidRDefault="00070447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Пользователь</w:t>
      </w:r>
      <w:r w:rsidR="00FE04A7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вправе направить </w:t>
      </w:r>
      <w:r w:rsidR="00C115DA" w:rsidRPr="004458A3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у </w:t>
      </w:r>
      <w:r w:rsidR="00FE04A7" w:rsidRPr="004458A3">
        <w:rPr>
          <w:rFonts w:asciiTheme="majorBidi" w:eastAsia="Arial" w:hAnsiTheme="majorBidi" w:cstheme="majorBidi"/>
          <w:color w:val="000000"/>
          <w:sz w:val="24"/>
          <w:szCs w:val="24"/>
        </w:rPr>
        <w:t>запрос на уточнение его персональных данных, требование о блокировании или уничтожении в случае, если персональные данные являются неполными, устаревшими, неточными.</w:t>
      </w:r>
    </w:p>
    <w:p w:rsidR="00FE04A7" w:rsidRPr="004458A3" w:rsidRDefault="00070447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Пользователь</w:t>
      </w:r>
      <w:r w:rsidR="00FE04A7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несет ответственность за любые последствия, связанные с предоставлением неполных, недостоверных или неточных сведений, а также сведений, которые не относятся к </w:t>
      </w: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Пользователю</w:t>
      </w:r>
      <w:r w:rsidR="00FE04A7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 предоставляются без согласия соответствующего лица.</w:t>
      </w:r>
    </w:p>
    <w:p w:rsidR="00FE04A7" w:rsidRPr="004458A3" w:rsidRDefault="00070447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Пользователь</w:t>
      </w:r>
      <w:r w:rsidR="00FE04A7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согласен с тем, что </w:t>
      </w:r>
      <w:r w:rsidR="00C115DA" w:rsidRPr="004458A3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FE04A7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вправе поручить обработку его персональных данных третьему лицу по договору поручения.</w:t>
      </w:r>
    </w:p>
    <w:p w:rsidR="00FE04A7" w:rsidRPr="004458A3" w:rsidRDefault="00C115D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FE04A7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не осуществляет трансграничную передачу персональных данных, если необходимость в такой передаче отсутствует для </w:t>
      </w:r>
      <w:r w:rsidR="00070447" w:rsidRPr="004458A3">
        <w:rPr>
          <w:rFonts w:asciiTheme="majorBidi" w:eastAsia="Arial" w:hAnsiTheme="majorBidi" w:cstheme="majorBidi"/>
          <w:color w:val="000000"/>
          <w:sz w:val="24"/>
          <w:szCs w:val="24"/>
        </w:rPr>
        <w:t>исполнения Соглашения</w:t>
      </w:r>
      <w:r w:rsidR="00FE04A7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. </w:t>
      </w:r>
    </w:p>
    <w:p w:rsidR="00E606D8" w:rsidRPr="004458A3" w:rsidRDefault="00E606D8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 случае </w:t>
      </w:r>
      <w:r w:rsidR="00DA2BC1">
        <w:rPr>
          <w:rFonts w:asciiTheme="majorBidi" w:eastAsia="Arial" w:hAnsiTheme="majorBidi" w:cstheme="majorBidi"/>
          <w:color w:val="000000"/>
          <w:sz w:val="24"/>
          <w:szCs w:val="24"/>
        </w:rPr>
        <w:t>оформления Заказа</w:t>
      </w:r>
      <w:r w:rsidR="00FE04A7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на </w:t>
      </w:r>
      <w:r w:rsidR="005075FF" w:rsidRPr="004458A3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>е</w:t>
      </w:r>
      <w:r w:rsidR="00FE04A7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в соответствии с </w:t>
      </w: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>С</w:t>
      </w:r>
      <w:r w:rsidR="00FE04A7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оглашением </w:t>
      </w: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Пользователь </w:t>
      </w:r>
      <w:r w:rsidR="00FE04A7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дает согласие на передачу </w:t>
      </w:r>
      <w:r w:rsidR="00C115DA" w:rsidRPr="004458A3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>ом своих персональных</w:t>
      </w:r>
      <w:r w:rsidR="00E47078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данных</w:t>
      </w: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Продавцам, </w:t>
      </w:r>
      <w:r w:rsidR="00357114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и при необходимости </w:t>
      </w: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>иным третьим лицам, осуществляющим исполнение договоров в отношении Пользователя.</w:t>
      </w:r>
    </w:p>
    <w:p w:rsidR="009D4589" w:rsidRPr="009D4589" w:rsidRDefault="0026644E" w:rsidP="009D4589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Пользователь дает свое </w:t>
      </w:r>
      <w:r w:rsidR="005E220E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согласие на передачу его персональных данных </w:t>
      </w:r>
      <w:r w:rsidR="00E26433" w:rsidRPr="004458A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на условиях настоящего раздела </w:t>
      </w:r>
      <w:r w:rsidR="005E220E" w:rsidRPr="004458A3">
        <w:rPr>
          <w:rFonts w:asciiTheme="majorBidi" w:eastAsia="Arial" w:hAnsiTheme="majorBidi" w:cstheme="majorBidi"/>
          <w:color w:val="000000"/>
          <w:sz w:val="24"/>
          <w:szCs w:val="24"/>
        </w:rPr>
        <w:t>следующим лицам:</w:t>
      </w:r>
    </w:p>
    <w:p w:rsidR="009D4589" w:rsidRPr="003E76AE" w:rsidRDefault="003E76AE" w:rsidP="003E76AE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76A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ОБЩЕСТВУ С ОГРАНИЧЕННОЙ ОТВЕТСТВЕННОСТЬЮ </w:t>
      </w:r>
      <w:r w:rsidR="009D4589" w:rsidRPr="003E76AE">
        <w:rPr>
          <w:rFonts w:asciiTheme="majorBidi" w:eastAsia="Arial" w:hAnsiTheme="majorBidi" w:cstheme="majorBidi"/>
          <w:color w:val="000000"/>
          <w:sz w:val="24"/>
          <w:szCs w:val="24"/>
        </w:rPr>
        <w:t>«МЕБЕЛЬ»</w:t>
      </w:r>
      <w:r w:rsidRPr="003E76AE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(115446, ГОРОД МОСКВА, ПРОЕЗД КОЛОМЕНСКИЙ, ДОМ 8, КОРПУС 2, КВАРТИРА 130</w:t>
      </w:r>
      <w:r w:rsidR="009D4589" w:rsidRPr="003E76AE">
        <w:rPr>
          <w:rFonts w:asciiTheme="majorBidi" w:eastAsia="Arial" w:hAnsiTheme="majorBidi" w:cstheme="majorBidi"/>
          <w:color w:val="000000"/>
          <w:sz w:val="24"/>
          <w:szCs w:val="24"/>
        </w:rPr>
        <w:t>, ОГРН 1207700372109</w:t>
      </w:r>
      <w:r w:rsidRPr="003E76AE">
        <w:rPr>
          <w:rFonts w:asciiTheme="majorBidi" w:eastAsia="Arial" w:hAnsiTheme="majorBidi" w:cstheme="majorBidi"/>
          <w:color w:val="000000"/>
          <w:sz w:val="24"/>
          <w:szCs w:val="24"/>
        </w:rPr>
        <w:t>);</w:t>
      </w:r>
    </w:p>
    <w:p w:rsidR="003E76AE" w:rsidRDefault="003E76AE" w:rsidP="00A162B5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3E76AE">
        <w:rPr>
          <w:rFonts w:asciiTheme="majorBidi" w:eastAsia="Arial" w:hAnsiTheme="majorBidi" w:cstheme="majorBidi"/>
          <w:color w:val="000000"/>
          <w:sz w:val="24"/>
          <w:szCs w:val="24"/>
        </w:rPr>
        <w:t>ОБЩЕСТВУ С ОГРАНИЧЕННОЙ ОТВЕТСТВЕННОСТЬЮ</w:t>
      </w:r>
      <w:r w:rsidR="00A162B5">
        <w:rPr>
          <w:rFonts w:asciiTheme="majorBidi" w:eastAsia="Arial" w:hAnsiTheme="majorBidi" w:cstheme="majorBidi"/>
          <w:color w:val="000000"/>
          <w:sz w:val="24"/>
          <w:szCs w:val="24"/>
        </w:rPr>
        <w:t>«КОМПАНИЯ «БЕСТМЕБЕЛИК» (</w:t>
      </w:r>
      <w:r w:rsidR="00A162B5" w:rsidRPr="00A162B5">
        <w:rPr>
          <w:rFonts w:asciiTheme="majorBidi" w:eastAsia="Arial" w:hAnsiTheme="majorBidi" w:cstheme="majorBidi"/>
          <w:color w:val="000000"/>
          <w:sz w:val="24"/>
          <w:szCs w:val="24"/>
        </w:rPr>
        <w:t>115446 МОСКВА ГОРОД УЛИЦА АКАДЕМИКА МИЛЛИОНЩИКОВА 35 2 16, ОГРН: 1107746085457)</w:t>
      </w:r>
      <w:r w:rsidR="00A162B5">
        <w:rPr>
          <w:rFonts w:asciiTheme="majorBidi" w:eastAsia="Arial" w:hAnsiTheme="majorBidi" w:cstheme="majorBidi"/>
          <w:color w:val="000000"/>
          <w:sz w:val="24"/>
          <w:szCs w:val="24"/>
        </w:rPr>
        <w:t>;</w:t>
      </w:r>
    </w:p>
    <w:p w:rsidR="00A162B5" w:rsidRDefault="004C3384" w:rsidP="004C3384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>
        <w:rPr>
          <w:rFonts w:asciiTheme="majorBidi" w:eastAsia="Arial" w:hAnsiTheme="majorBidi" w:cstheme="majorBidi"/>
          <w:color w:val="000000"/>
          <w:sz w:val="24"/>
          <w:szCs w:val="24"/>
        </w:rPr>
        <w:t xml:space="preserve">ИНДИВИДУАЛЬНОМУ ПРЕДПРИНИМАТЕЛЮ ЕГОРОВУ МИХАИЛУ ГЕННАДЬЕВИЧУ (ОГРНИП </w:t>
      </w:r>
      <w:r w:rsidRPr="004C3384">
        <w:rPr>
          <w:rFonts w:asciiTheme="majorBidi" w:eastAsia="Arial" w:hAnsiTheme="majorBidi" w:cstheme="majorBidi"/>
          <w:color w:val="000000"/>
          <w:sz w:val="24"/>
          <w:szCs w:val="24"/>
        </w:rPr>
        <w:t>309774604101377)</w:t>
      </w:r>
      <w:r>
        <w:rPr>
          <w:rFonts w:asciiTheme="majorBidi" w:eastAsia="Arial" w:hAnsiTheme="majorBidi" w:cstheme="majorBidi"/>
          <w:color w:val="000000"/>
          <w:sz w:val="24"/>
          <w:szCs w:val="24"/>
        </w:rPr>
        <w:t>;</w:t>
      </w:r>
    </w:p>
    <w:p w:rsidR="009D4589" w:rsidRPr="00F713B1" w:rsidRDefault="00F713B1" w:rsidP="00056AC2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F713B1">
        <w:rPr>
          <w:rFonts w:asciiTheme="majorBidi" w:eastAsia="Arial" w:hAnsiTheme="majorBidi" w:cstheme="majorBidi"/>
          <w:color w:val="000000"/>
          <w:sz w:val="24"/>
          <w:szCs w:val="24"/>
        </w:rPr>
        <w:t>ОБЩЕСТВУ С ОГРАНИЧЕННОЙ ОТВЕТСТВЕННОСТЬЮ «ЮММАКС» (109044, ГОРОД МОСКВА, ВНУТРИГОРОДСКАЯ ТЕРРИТОРИЯ МУНИЦИПАЛЬНЫЙ ОКРУГ ТАГАНСКИЙ, УЛИЦА ДИНАМОВСКАЯ, ДОМ 4, ЭТАЖ 1/I/13);</w:t>
      </w:r>
      <w:r w:rsidR="004B7317" w:rsidRPr="00F713B1">
        <w:rPr>
          <w:rFonts w:asciiTheme="majorBidi" w:eastAsia="Arial" w:hAnsiTheme="majorBidi" w:cstheme="majorBidi"/>
          <w:color w:val="000000"/>
          <w:sz w:val="24"/>
          <w:szCs w:val="24"/>
        </w:rPr>
        <w:t>;</w:t>
      </w:r>
    </w:p>
    <w:p w:rsidR="004B7317" w:rsidRPr="00F713B1" w:rsidRDefault="00F713B1" w:rsidP="00056AC2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F713B1">
        <w:rPr>
          <w:rFonts w:asciiTheme="majorBidi" w:eastAsia="Arial" w:hAnsiTheme="majorBidi" w:cstheme="majorBidi"/>
          <w:color w:val="000000"/>
          <w:sz w:val="24"/>
          <w:szCs w:val="24"/>
        </w:rPr>
        <w:t>При указании Пользователем в Заказе региона доставки за пределами г. Москвы и Московской области – транспортным компаниям (например - ОБЩЕСТВО С ОГРАНИЧЕННОЙ ОТВЕТСТВЕННОСТЬЮ «ДЕЛОВЫЕ ЛИНИИ»|ИНН: 7734369242, ОБЩЕСТВО С ОГРАНИЧЕННОЙ ОТВЕТСТВЕННОСТЬЮ «ПЕРВАЯ ЭКСПЕДИЦИОННЯ КОМПАНИЯ»|ИНН: 7721823853 или иным компаниям по согласованию с Пользователем).</w:t>
      </w:r>
    </w:p>
    <w:p w:rsidR="00FE04A7" w:rsidRPr="00E36734" w:rsidRDefault="00FE04A7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E36734">
        <w:rPr>
          <w:rFonts w:asciiTheme="majorBidi" w:eastAsia="Arial" w:hAnsiTheme="majorBidi" w:cstheme="majorBidi"/>
          <w:color w:val="000000"/>
          <w:sz w:val="24"/>
          <w:szCs w:val="24"/>
        </w:rPr>
        <w:lastRenderedPageBreak/>
        <w:t xml:space="preserve">Персональные данные </w:t>
      </w:r>
      <w:r w:rsidR="00E606D8" w:rsidRPr="00E3673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Пользователя </w:t>
      </w:r>
      <w:r w:rsidRPr="00E3673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обрабатываются до даты прекращения деятельности </w:t>
      </w:r>
      <w:r w:rsidR="00C115DA" w:rsidRPr="00E36734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E606D8" w:rsidRPr="00E3673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а </w:t>
      </w:r>
      <w:r w:rsidRPr="00E3673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или даты отзыва согласия </w:t>
      </w:r>
      <w:r w:rsidR="00E606D8" w:rsidRPr="00E36734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Пользователем</w:t>
      </w:r>
      <w:r w:rsidRPr="00E3673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. </w:t>
      </w:r>
    </w:p>
    <w:p w:rsidR="00FE04A7" w:rsidRPr="002505F1" w:rsidRDefault="00FE04A7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E3673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Согласие может быть отозвано </w:t>
      </w:r>
      <w:r w:rsidR="00E606D8" w:rsidRPr="00E36734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Пользователем</w:t>
      </w:r>
      <w:r w:rsidRPr="00E3673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или его представителем путем направления заявления </w:t>
      </w:r>
      <w:r w:rsidR="00C115DA" w:rsidRPr="00E36734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E606D8" w:rsidRPr="00E36734">
        <w:rPr>
          <w:rFonts w:asciiTheme="majorBidi" w:eastAsia="Arial" w:hAnsiTheme="majorBidi" w:cstheme="majorBidi"/>
          <w:color w:val="000000"/>
          <w:sz w:val="24"/>
          <w:szCs w:val="24"/>
        </w:rPr>
        <w:t>у</w:t>
      </w:r>
      <w:r w:rsidRPr="00E3673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в соответствии с порядком, закрепленн</w:t>
      </w:r>
      <w:r w:rsidR="00B83450" w:rsidRPr="00E36734">
        <w:rPr>
          <w:rFonts w:asciiTheme="majorBidi" w:eastAsia="Arial" w:hAnsiTheme="majorBidi" w:cstheme="majorBidi"/>
          <w:color w:val="000000"/>
          <w:sz w:val="24"/>
          <w:szCs w:val="24"/>
        </w:rPr>
        <w:t>ы</w:t>
      </w:r>
      <w:r w:rsidRPr="00E3673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м в </w:t>
      </w:r>
      <w:r w:rsidR="00E606D8" w:rsidRPr="00E36734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Политике </w:t>
      </w:r>
      <w:r w:rsidR="00E606D8" w:rsidRPr="002505F1">
        <w:rPr>
          <w:rFonts w:asciiTheme="majorBidi" w:eastAsia="Arial" w:hAnsiTheme="majorBidi" w:cstheme="majorBidi"/>
          <w:color w:val="000000"/>
          <w:sz w:val="24"/>
          <w:szCs w:val="24"/>
        </w:rPr>
        <w:t>конфиденциальности</w:t>
      </w: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FE04A7" w:rsidRPr="002505F1" w:rsidRDefault="00C115D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FE04A7"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принимает необходимые и достаточные организационные и технические меры для защиты персональных данных </w:t>
      </w:r>
      <w:r w:rsidR="00E606D8" w:rsidRPr="002505F1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Пользователя</w:t>
      </w:r>
      <w:r w:rsidR="00FE04A7"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FE04A7" w:rsidRPr="002505F1" w:rsidRDefault="00FE04A7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 случае отзыва </w:t>
      </w:r>
      <w:r w:rsidR="00E606D8" w:rsidRPr="002505F1">
        <w:rPr>
          <w:rFonts w:asciiTheme="majorBidi" w:eastAsia="Arial" w:hAnsiTheme="majorBidi" w:cstheme="majorBidi"/>
          <w:color w:val="000000"/>
          <w:sz w:val="24"/>
          <w:szCs w:val="24"/>
        </w:rPr>
        <w:t>Пользователем или его представителем с</w:t>
      </w: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огласия на обработку персональных данных </w:t>
      </w:r>
      <w:r w:rsidR="00C115DA" w:rsidRPr="002505F1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Федерального закона №152-ФЗ «О персональных данных» от 27.07.2006 г.</w:t>
      </w:r>
    </w:p>
    <w:p w:rsidR="00FE04A7" w:rsidRPr="002505F1" w:rsidRDefault="00FE04A7" w:rsidP="00493C3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</w:p>
    <w:p w:rsidR="007F106B" w:rsidRPr="002505F1" w:rsidRDefault="0071766C" w:rsidP="00493C37">
      <w:pPr>
        <w:pStyle w:val="10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firstLine="0"/>
        <w:jc w:val="both"/>
        <w:rPr>
          <w:rFonts w:asciiTheme="majorBidi" w:eastAsia="Arial" w:hAnsiTheme="majorBidi" w:cstheme="majorBidi"/>
          <w:b/>
          <w:sz w:val="24"/>
          <w:szCs w:val="24"/>
        </w:rPr>
      </w:pPr>
      <w:r w:rsidRPr="002505F1">
        <w:rPr>
          <w:rFonts w:asciiTheme="majorBidi" w:eastAsia="Arial" w:hAnsiTheme="majorBidi" w:cstheme="majorBidi"/>
          <w:b/>
          <w:sz w:val="24"/>
          <w:szCs w:val="24"/>
        </w:rPr>
        <w:t>РАЗРЕШЕНИЕ СПОРОВ</w:t>
      </w:r>
    </w:p>
    <w:p w:rsidR="007F106B" w:rsidRPr="002505F1" w:rsidRDefault="007F106B" w:rsidP="00493C37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hanging="7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</w:p>
    <w:p w:rsidR="007F106B" w:rsidRPr="002505F1" w:rsidRDefault="0071766C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Все споры и разногласия, которые могут возникнуть в процессе выполнения настоящего </w:t>
      </w:r>
      <w:r w:rsidR="00BA57B6" w:rsidRPr="002505F1">
        <w:rPr>
          <w:rFonts w:asciiTheme="majorBidi" w:eastAsia="Arial" w:hAnsiTheme="majorBidi" w:cstheme="majorBidi"/>
          <w:color w:val="000000"/>
          <w:sz w:val="24"/>
          <w:szCs w:val="24"/>
        </w:rPr>
        <w:t>Соглашения</w:t>
      </w: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будут, по возможности, решаться Сторонами путем переговоров. </w:t>
      </w:r>
    </w:p>
    <w:p w:rsidR="007F106B" w:rsidRPr="002505F1" w:rsidRDefault="0071766C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Соблюдение досудебного (претензионного) порядка урегулирования споров является обязательным. Срок направления ответа на претензию составляет 15 (пятнадцать) рабочих дней с момента ее получения Стороной, если иное не предусмотрено законодательством Российской Федерации. </w:t>
      </w:r>
    </w:p>
    <w:p w:rsidR="007F106B" w:rsidRPr="002505F1" w:rsidRDefault="0071766C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 случае если Стороны не придут к взаимному согласию, то возникший спор подлежит разрешению в судебном порядке в соответствии с требованиями действующего законодательства Российской Федерации по месту нахождения </w:t>
      </w:r>
      <w:r w:rsidR="00C115DA" w:rsidRPr="002505F1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>а.</w:t>
      </w:r>
    </w:p>
    <w:p w:rsidR="007F106B" w:rsidRPr="002505F1" w:rsidRDefault="007F106B" w:rsidP="00493C3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</w:p>
    <w:p w:rsidR="007F106B" w:rsidRPr="002505F1" w:rsidRDefault="0071766C" w:rsidP="00493C37">
      <w:pPr>
        <w:pStyle w:val="10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0" w:firstLine="0"/>
        <w:jc w:val="both"/>
        <w:rPr>
          <w:rFonts w:asciiTheme="majorBidi" w:eastAsia="Arial" w:hAnsiTheme="majorBidi" w:cstheme="majorBidi"/>
          <w:b/>
          <w:sz w:val="24"/>
          <w:szCs w:val="24"/>
        </w:rPr>
      </w:pPr>
      <w:r w:rsidRPr="002505F1">
        <w:rPr>
          <w:rFonts w:asciiTheme="majorBidi" w:eastAsia="Arial" w:hAnsiTheme="majorBidi" w:cstheme="majorBidi"/>
          <w:b/>
          <w:sz w:val="24"/>
          <w:szCs w:val="24"/>
        </w:rPr>
        <w:t>ЗАКЛЮЧИТЕЛЬНЫЕ ПОЛОЖЕНИЯ</w:t>
      </w:r>
    </w:p>
    <w:p w:rsidR="007F106B" w:rsidRPr="002505F1" w:rsidRDefault="007F106B" w:rsidP="00493C37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hanging="720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</w:p>
    <w:p w:rsidR="007F106B" w:rsidRPr="002505F1" w:rsidRDefault="0071766C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>Н</w:t>
      </w:r>
      <w:r w:rsidR="00C7784D" w:rsidRPr="002505F1">
        <w:rPr>
          <w:rFonts w:asciiTheme="majorBidi" w:eastAsia="Arial" w:hAnsiTheme="majorBidi" w:cstheme="majorBidi"/>
          <w:color w:val="000000"/>
          <w:sz w:val="24"/>
          <w:szCs w:val="24"/>
        </w:rPr>
        <w:t>астояще</w:t>
      </w: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е </w:t>
      </w:r>
      <w:r w:rsidR="002A5C91" w:rsidRPr="002505F1">
        <w:rPr>
          <w:rFonts w:asciiTheme="majorBidi" w:eastAsia="Arial" w:hAnsiTheme="majorBidi" w:cstheme="majorBidi"/>
          <w:color w:val="000000"/>
          <w:sz w:val="24"/>
          <w:szCs w:val="24"/>
        </w:rPr>
        <w:t>Соглашение</w:t>
      </w:r>
      <w:r w:rsidR="00C7784D"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регулируется и толкуе</w:t>
      </w: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тся в соответствии с законодательством Российской Федерации. Вопросы, не урегулированные настоящими </w:t>
      </w:r>
      <w:r w:rsidR="002A5C91" w:rsidRPr="002505F1">
        <w:rPr>
          <w:rFonts w:asciiTheme="majorBidi" w:eastAsia="Arial" w:hAnsiTheme="majorBidi" w:cstheme="majorBidi"/>
          <w:color w:val="000000"/>
          <w:sz w:val="24"/>
          <w:szCs w:val="24"/>
        </w:rPr>
        <w:t>Соглашение</w:t>
      </w:r>
      <w:r w:rsidR="00C7784D" w:rsidRPr="002505F1">
        <w:rPr>
          <w:rFonts w:asciiTheme="majorBidi" w:eastAsia="Arial" w:hAnsiTheme="majorBidi" w:cstheme="majorBidi"/>
          <w:color w:val="000000"/>
          <w:sz w:val="24"/>
          <w:szCs w:val="24"/>
        </w:rPr>
        <w:t>м</w:t>
      </w: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>, подлежат разрешению в соответствии с законодательством Российской Федерации.</w:t>
      </w:r>
    </w:p>
    <w:p w:rsidR="007F106B" w:rsidRPr="002505F1" w:rsidRDefault="0071766C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Бездействие со стороны </w:t>
      </w:r>
      <w:r w:rsidR="00C115DA" w:rsidRPr="002505F1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а в случае </w:t>
      </w:r>
      <w:r w:rsidR="00C7784D" w:rsidRPr="002505F1">
        <w:rPr>
          <w:rFonts w:asciiTheme="majorBidi" w:eastAsia="Arial" w:hAnsiTheme="majorBidi" w:cstheme="majorBidi"/>
          <w:color w:val="000000"/>
          <w:sz w:val="24"/>
          <w:szCs w:val="24"/>
        </w:rPr>
        <w:t>нарушения Пользователем настоящего</w:t>
      </w:r>
      <w:r w:rsidR="002C0473" w:rsidRPr="002C047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C7784D" w:rsidRPr="002505F1">
        <w:rPr>
          <w:rFonts w:asciiTheme="majorBidi" w:eastAsia="Arial" w:hAnsiTheme="majorBidi" w:cstheme="majorBidi"/>
          <w:color w:val="000000"/>
          <w:sz w:val="24"/>
          <w:szCs w:val="24"/>
        </w:rPr>
        <w:t>Соглашения</w:t>
      </w: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не лишает </w:t>
      </w:r>
      <w:r w:rsidR="00C115DA" w:rsidRPr="002505F1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а права предпринять соответствующие действия в защиту своих интересов позднее, а также не означает отказа </w:t>
      </w:r>
      <w:r w:rsidR="00C115DA" w:rsidRPr="002505F1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>а от своих прав в случае совершения в последующем подобных либо сходных нарушений.</w:t>
      </w:r>
    </w:p>
    <w:p w:rsidR="007F106B" w:rsidRPr="002505F1" w:rsidRDefault="00C115D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71766C"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в любое время по собственному усмотрению и без предварительного уведомления Пользователя вправе передать полностью или частично свои права и обязанности, вытекающие из настоящ</w:t>
      </w:r>
      <w:r w:rsidR="00E47078" w:rsidRPr="002505F1">
        <w:rPr>
          <w:rFonts w:asciiTheme="majorBidi" w:eastAsia="Arial" w:hAnsiTheme="majorBidi" w:cstheme="majorBidi"/>
          <w:color w:val="000000"/>
          <w:sz w:val="24"/>
          <w:szCs w:val="24"/>
        </w:rPr>
        <w:t>его</w:t>
      </w:r>
      <w:r w:rsidR="002C0473" w:rsidRPr="002C047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2A5C91" w:rsidRPr="002505F1">
        <w:rPr>
          <w:rFonts w:asciiTheme="majorBidi" w:eastAsia="Arial" w:hAnsiTheme="majorBidi" w:cstheme="majorBidi"/>
          <w:color w:val="000000"/>
          <w:sz w:val="24"/>
          <w:szCs w:val="24"/>
        </w:rPr>
        <w:t>Соглашени</w:t>
      </w:r>
      <w:r w:rsidR="00E47078" w:rsidRPr="002505F1">
        <w:rPr>
          <w:rFonts w:asciiTheme="majorBidi" w:eastAsia="Arial" w:hAnsiTheme="majorBidi" w:cstheme="majorBidi"/>
          <w:color w:val="000000"/>
          <w:sz w:val="24"/>
          <w:szCs w:val="24"/>
        </w:rPr>
        <w:t>я</w:t>
      </w:r>
      <w:r w:rsidR="0071766C" w:rsidRPr="002505F1">
        <w:rPr>
          <w:rFonts w:asciiTheme="majorBidi" w:eastAsia="Arial" w:hAnsiTheme="majorBidi" w:cstheme="majorBidi"/>
          <w:color w:val="000000"/>
          <w:sz w:val="24"/>
          <w:szCs w:val="24"/>
        </w:rPr>
        <w:t>, любому третьему лицу</w:t>
      </w:r>
      <w:r w:rsidR="00B26768" w:rsidRPr="002505F1">
        <w:rPr>
          <w:rFonts w:asciiTheme="majorBidi" w:eastAsia="Arial" w:hAnsiTheme="majorBidi" w:cstheme="majorBidi"/>
          <w:color w:val="000000"/>
          <w:sz w:val="24"/>
          <w:szCs w:val="24"/>
        </w:rPr>
        <w:t>, которому переданы исключительные права на Программное обеспечение</w:t>
      </w:r>
      <w:r w:rsidR="0071766C"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. </w:t>
      </w:r>
    </w:p>
    <w:p w:rsidR="00C7784D" w:rsidRPr="002505F1" w:rsidRDefault="00C115D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71766C"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не принимает на себя какие-либо условия или обязательства, помимо тех, которые зафиксированы в </w:t>
      </w:r>
      <w:r w:rsidR="00C7784D" w:rsidRPr="002505F1">
        <w:rPr>
          <w:rFonts w:asciiTheme="majorBidi" w:eastAsia="Arial" w:hAnsiTheme="majorBidi" w:cstheme="majorBidi"/>
          <w:color w:val="000000"/>
          <w:sz w:val="24"/>
          <w:szCs w:val="24"/>
        </w:rPr>
        <w:t>Соглашении</w:t>
      </w:r>
      <w:r w:rsidR="0071766C"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за исключением случаев, когда такие </w:t>
      </w:r>
      <w:r w:rsidR="0071766C" w:rsidRPr="002505F1">
        <w:rPr>
          <w:rFonts w:asciiTheme="majorBidi" w:eastAsia="Arial" w:hAnsiTheme="majorBidi" w:cstheme="majorBidi"/>
          <w:color w:val="000000"/>
          <w:sz w:val="24"/>
          <w:szCs w:val="24"/>
        </w:rPr>
        <w:lastRenderedPageBreak/>
        <w:t xml:space="preserve">обязательства зафиксированы в письменном виде и подписаны </w:t>
      </w: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71766C" w:rsidRPr="002505F1">
        <w:rPr>
          <w:rFonts w:asciiTheme="majorBidi" w:eastAsia="Arial" w:hAnsiTheme="majorBidi" w:cstheme="majorBidi"/>
          <w:color w:val="000000"/>
          <w:sz w:val="24"/>
          <w:szCs w:val="24"/>
        </w:rPr>
        <w:t>ом и Пользователем</w:t>
      </w:r>
      <w:r w:rsidR="002C0473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</w:t>
      </w:r>
      <w:r w:rsidR="00987254"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или </w:t>
      </w:r>
      <w:r w:rsidR="001126AD" w:rsidRPr="002505F1">
        <w:rPr>
          <w:rFonts w:asciiTheme="majorBidi" w:eastAsia="Arial" w:hAnsiTheme="majorBidi" w:cstheme="majorBidi"/>
          <w:color w:val="000000"/>
          <w:sz w:val="24"/>
          <w:szCs w:val="24"/>
        </w:rPr>
        <w:t>следуют из императивных норм законодательства Российской Федерации</w:t>
      </w:r>
      <w:r w:rsidR="0071766C" w:rsidRPr="002505F1">
        <w:rPr>
          <w:rFonts w:asciiTheme="majorBidi" w:eastAsia="Arial" w:hAnsiTheme="majorBidi" w:cstheme="majorBidi"/>
          <w:color w:val="000000"/>
          <w:sz w:val="24"/>
          <w:szCs w:val="24"/>
        </w:rPr>
        <w:t>.</w:t>
      </w:r>
    </w:p>
    <w:p w:rsidR="00C7784D" w:rsidRPr="002505F1" w:rsidRDefault="00C115DA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>Администратор</w:t>
      </w:r>
      <w:r w:rsidR="00462646"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вправе отказаться от Соглашения с Пользователем в одностороннем внесудебном порядке</w:t>
      </w:r>
      <w:r w:rsidR="00C7784D"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без указания причин</w:t>
      </w:r>
      <w:r w:rsidR="00462646"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, </w:t>
      </w:r>
      <w:r w:rsidR="00C7784D"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направив заблаговременно уведомление пользователю, при условии, что на </w:t>
      </w:r>
      <w:r w:rsidR="001F301B" w:rsidRPr="002505F1">
        <w:rPr>
          <w:rFonts w:asciiTheme="majorBidi" w:eastAsia="Arial" w:hAnsiTheme="majorBidi" w:cstheme="majorBidi"/>
          <w:color w:val="000000"/>
          <w:sz w:val="24"/>
          <w:szCs w:val="24"/>
        </w:rPr>
        <w:t>дату предполагаемого</w:t>
      </w:r>
      <w:r w:rsidR="00C7784D"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 расторжения в Личном кабинете Пользователя отсутствуют активные Заказы</w:t>
      </w:r>
      <w:r w:rsidR="00462646"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. </w:t>
      </w:r>
    </w:p>
    <w:p w:rsidR="00462646" w:rsidRPr="002505F1" w:rsidRDefault="00462646" w:rsidP="00493C37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hanging="851"/>
        <w:jc w:val="both"/>
        <w:rPr>
          <w:rFonts w:asciiTheme="majorBidi" w:eastAsia="Arial" w:hAnsiTheme="majorBidi" w:cstheme="majorBidi"/>
          <w:color w:val="000000"/>
          <w:sz w:val="24"/>
          <w:szCs w:val="24"/>
        </w:rPr>
      </w:pP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В случае возникновения противоречий текст </w:t>
      </w:r>
      <w:r w:rsidR="001F301B" w:rsidRPr="002505F1">
        <w:rPr>
          <w:rFonts w:asciiTheme="majorBidi" w:eastAsia="Arial" w:hAnsiTheme="majorBidi" w:cstheme="majorBidi"/>
          <w:color w:val="000000"/>
          <w:sz w:val="24"/>
          <w:szCs w:val="24"/>
        </w:rPr>
        <w:t xml:space="preserve">Соглашения, размещенный на </w:t>
      </w:r>
      <w:r w:rsidR="005075FF" w:rsidRPr="002505F1">
        <w:rPr>
          <w:rFonts w:asciiTheme="majorBidi" w:eastAsia="Arial" w:hAnsiTheme="majorBidi" w:cstheme="majorBidi"/>
          <w:color w:val="000000"/>
          <w:sz w:val="24"/>
          <w:szCs w:val="24"/>
        </w:rPr>
        <w:t>Сайт</w:t>
      </w:r>
      <w:r w:rsidR="001F301B" w:rsidRPr="002505F1">
        <w:rPr>
          <w:rFonts w:asciiTheme="majorBidi" w:eastAsia="Arial" w:hAnsiTheme="majorBidi" w:cstheme="majorBidi"/>
          <w:color w:val="000000"/>
          <w:sz w:val="24"/>
          <w:szCs w:val="24"/>
        </w:rPr>
        <w:t>е</w:t>
      </w:r>
      <w:r w:rsidRPr="002505F1">
        <w:rPr>
          <w:rFonts w:asciiTheme="majorBidi" w:eastAsia="Arial" w:hAnsiTheme="majorBidi" w:cstheme="majorBidi"/>
          <w:color w:val="000000"/>
          <w:sz w:val="24"/>
          <w:szCs w:val="24"/>
        </w:rPr>
        <w:t>, будет иметь преимущество по сравнению с любым иным текстом Соглашения</w:t>
      </w:r>
    </w:p>
    <w:p w:rsidR="00157855" w:rsidRPr="001A7572" w:rsidRDefault="00157855" w:rsidP="00493C37">
      <w:pPr>
        <w:pStyle w:val="1"/>
        <w:keepLines w:val="0"/>
        <w:widowControl w:val="0"/>
        <w:tabs>
          <w:tab w:val="left" w:pos="1542"/>
          <w:tab w:val="left" w:pos="1543"/>
        </w:tabs>
        <w:autoSpaceDE w:val="0"/>
        <w:autoSpaceDN w:val="0"/>
        <w:spacing w:before="80" w:after="0"/>
        <w:jc w:val="both"/>
        <w:rPr>
          <w:rFonts w:asciiTheme="majorBidi" w:eastAsia="Arial" w:hAnsiTheme="majorBidi" w:cstheme="majorBidi"/>
          <w:b w:val="0"/>
          <w:sz w:val="24"/>
          <w:szCs w:val="24"/>
          <w:highlight w:val="yellow"/>
        </w:rPr>
      </w:pPr>
    </w:p>
    <w:p w:rsidR="00157855" w:rsidRPr="001A7572" w:rsidRDefault="00157855" w:rsidP="00493C3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jc w:val="both"/>
        <w:rPr>
          <w:rFonts w:asciiTheme="majorBidi" w:eastAsia="Arial" w:hAnsiTheme="majorBidi" w:cstheme="majorBidi"/>
          <w:b/>
          <w:sz w:val="24"/>
          <w:szCs w:val="24"/>
          <w:highlight w:val="yellow"/>
        </w:rPr>
      </w:pPr>
    </w:p>
    <w:p w:rsidR="007F106B" w:rsidRPr="003E5F3F" w:rsidRDefault="0071766C" w:rsidP="00493C37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jc w:val="both"/>
        <w:rPr>
          <w:rFonts w:asciiTheme="majorBidi" w:eastAsia="Arial" w:hAnsiTheme="majorBidi" w:cstheme="majorBidi"/>
          <w:b/>
          <w:sz w:val="24"/>
          <w:szCs w:val="24"/>
        </w:rPr>
      </w:pPr>
      <w:r w:rsidRPr="003E5F3F">
        <w:rPr>
          <w:rFonts w:asciiTheme="majorBidi" w:eastAsia="Arial" w:hAnsiTheme="majorBidi" w:cstheme="majorBidi"/>
          <w:b/>
          <w:sz w:val="24"/>
          <w:szCs w:val="24"/>
        </w:rPr>
        <w:t xml:space="preserve">РЕКВИЗИТЫ </w:t>
      </w:r>
      <w:r w:rsidR="00C115DA" w:rsidRPr="003E5F3F">
        <w:rPr>
          <w:rFonts w:asciiTheme="majorBidi" w:eastAsia="Arial" w:hAnsiTheme="majorBidi" w:cstheme="majorBidi"/>
          <w:b/>
          <w:sz w:val="24"/>
          <w:szCs w:val="24"/>
        </w:rPr>
        <w:t>АДМИНИСТРАТОР</w:t>
      </w:r>
      <w:r w:rsidRPr="003E5F3F">
        <w:rPr>
          <w:rFonts w:asciiTheme="majorBidi" w:eastAsia="Arial" w:hAnsiTheme="majorBidi" w:cstheme="majorBidi"/>
          <w:b/>
          <w:sz w:val="24"/>
          <w:szCs w:val="24"/>
        </w:rPr>
        <w:t>А</w:t>
      </w:r>
    </w:p>
    <w:tbl>
      <w:tblPr>
        <w:tblStyle w:val="a5"/>
        <w:tblW w:w="10207" w:type="dxa"/>
        <w:tblInd w:w="0" w:type="dxa"/>
        <w:tblLayout w:type="fixed"/>
        <w:tblLook w:val="0600"/>
      </w:tblPr>
      <w:tblGrid>
        <w:gridCol w:w="3077"/>
        <w:gridCol w:w="7130"/>
      </w:tblGrid>
      <w:tr w:rsidR="00C12B19" w:rsidRPr="001A7572" w:rsidTr="00C12B19">
        <w:trPr>
          <w:trHeight w:val="227"/>
        </w:trPr>
        <w:tc>
          <w:tcPr>
            <w:tcW w:w="102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19" w:rsidRPr="007C221D" w:rsidRDefault="00C12B19" w:rsidP="00C12B19">
            <w:pPr>
              <w:pStyle w:val="10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7C221D">
              <w:rPr>
                <w:rFonts w:asciiTheme="majorBidi" w:eastAsia="Arial" w:hAnsiTheme="majorBidi" w:cstheme="majorBidi"/>
                <w:sz w:val="24"/>
                <w:szCs w:val="24"/>
              </w:rPr>
              <w:t>Общество с ограниченной ответственностью «</w:t>
            </w:r>
            <w:r w:rsidRPr="007C221D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МЕБЕЛЬНЫЙ МАГАЗИН</w:t>
            </w:r>
            <w:r w:rsidRPr="007C221D">
              <w:rPr>
                <w:rFonts w:asciiTheme="majorBidi" w:eastAsia="Arial" w:hAnsiTheme="majorBidi" w:cstheme="majorBidi"/>
                <w:sz w:val="24"/>
                <w:szCs w:val="24"/>
              </w:rPr>
              <w:t>»</w:t>
            </w:r>
          </w:p>
        </w:tc>
      </w:tr>
      <w:tr w:rsidR="00C442FC" w:rsidRPr="001A7572" w:rsidTr="004269DF"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2FC" w:rsidRPr="003E5F3F" w:rsidRDefault="00C442FC" w:rsidP="004269DF">
            <w:pPr>
              <w:pStyle w:val="10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3E5F3F">
              <w:rPr>
                <w:rFonts w:asciiTheme="majorBidi" w:eastAsia="Arial" w:hAnsiTheme="majorBidi" w:cstheme="majorBidi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2FC" w:rsidRPr="003E5F3F" w:rsidRDefault="007C221D" w:rsidP="004269D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3E5F3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115446 г. Москва, проезд Коломенский, дом 8, корпус 2, кв. 182.</w:t>
            </w:r>
          </w:p>
        </w:tc>
      </w:tr>
      <w:tr w:rsidR="00C442FC" w:rsidRPr="001A7572" w:rsidTr="004269DF">
        <w:trPr>
          <w:trHeight w:val="80"/>
        </w:trPr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2FC" w:rsidRPr="003E5F3F" w:rsidRDefault="00C442FC" w:rsidP="004269DF">
            <w:pPr>
              <w:pStyle w:val="10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3E5F3F">
              <w:rPr>
                <w:rFonts w:asciiTheme="majorBidi" w:eastAsia="Arial" w:hAnsiTheme="majorBidi" w:cstheme="majorBidi"/>
                <w:sz w:val="24"/>
                <w:szCs w:val="24"/>
              </w:rPr>
              <w:t>ОГРН / ИНН / КПП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2FC" w:rsidRPr="003E5F3F" w:rsidRDefault="003E5F3F" w:rsidP="004269DF">
            <w:pPr>
              <w:pStyle w:val="10"/>
              <w:jc w:val="both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 w:rsidRPr="003E5F3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1167746725838</w:t>
            </w:r>
            <w:r w:rsidR="00C442FC" w:rsidRPr="003E5F3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 xml:space="preserve"> / </w:t>
            </w:r>
            <w:r w:rsidRPr="003E5F3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7724375832 / 772401001</w:t>
            </w:r>
          </w:p>
        </w:tc>
      </w:tr>
      <w:tr w:rsidR="00C442FC" w:rsidRPr="001A7572" w:rsidTr="004269DF"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2FC" w:rsidRPr="003E5F3F" w:rsidRDefault="004269DF" w:rsidP="004269DF">
            <w:pPr>
              <w:pStyle w:val="10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Контактная информация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2FC" w:rsidRPr="003E5F3F" w:rsidRDefault="003E5F3F" w:rsidP="004269DF">
            <w:pPr>
              <w:pStyle w:val="10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3E5F3F"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8 800</w:t>
            </w:r>
            <w:r w:rsidRPr="003E5F3F">
              <w:rPr>
                <w:rFonts w:asciiTheme="majorBidi" w:eastAsia="Arial" w:hAnsiTheme="majorBidi" w:cstheme="majorBidi"/>
                <w:sz w:val="24"/>
                <w:szCs w:val="24"/>
              </w:rPr>
              <w:t> 707-03-86</w:t>
            </w:r>
            <w:r w:rsidR="004269DF">
              <w:rPr>
                <w:rFonts w:asciiTheme="majorBidi" w:eastAsia="Arial" w:hAnsiTheme="majorBidi" w:cstheme="majorBidi"/>
                <w:sz w:val="24"/>
                <w:szCs w:val="24"/>
              </w:rPr>
              <w:t>,</w:t>
            </w:r>
            <w:r w:rsidR="004269DF" w:rsidRPr="003E5F3F">
              <w:rPr>
                <w:rFonts w:asciiTheme="majorBidi" w:eastAsia="Arial" w:hAnsiTheme="majorBidi" w:cstheme="majorBidi"/>
                <w:b/>
                <w:color w:val="000000"/>
                <w:sz w:val="24"/>
                <w:szCs w:val="24"/>
              </w:rPr>
              <w:t xml:space="preserve"> info@bestmebelik.ru</w:t>
            </w:r>
          </w:p>
        </w:tc>
      </w:tr>
    </w:tbl>
    <w:p w:rsidR="007C221D" w:rsidRPr="00FB2CB5" w:rsidRDefault="007C221D" w:rsidP="00493C3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Bidi" w:eastAsia="Arial" w:hAnsiTheme="majorBidi" w:cstheme="majorBidi"/>
          <w:b/>
          <w:sz w:val="24"/>
          <w:szCs w:val="24"/>
        </w:rPr>
      </w:pPr>
    </w:p>
    <w:sectPr w:rsidR="007C221D" w:rsidRPr="00FB2CB5" w:rsidSect="00B01E6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3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6D5" w:rsidRDefault="00BF56D5">
      <w:r>
        <w:separator/>
      </w:r>
    </w:p>
  </w:endnote>
  <w:endnote w:type="continuationSeparator" w:id="1">
    <w:p w:rsidR="00BF56D5" w:rsidRDefault="00BF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73" w:rsidRDefault="00936D7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Arial" w:hAnsi="Arial"/>
        <w:color w:val="000000"/>
      </w:rPr>
    </w:pPr>
  </w:p>
  <w:p w:rsidR="00936D73" w:rsidRPr="00691D64" w:rsidRDefault="00B01E6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Arial" w:hAnsi="Times New Roman" w:cs="Times New Roman"/>
        <w:color w:val="000000"/>
      </w:rPr>
    </w:pPr>
    <w:r w:rsidRPr="00691D64">
      <w:rPr>
        <w:rFonts w:ascii="Times New Roman" w:hAnsi="Times New Roman" w:cs="Times New Roman"/>
        <w:color w:val="000000"/>
      </w:rPr>
      <w:fldChar w:fldCharType="begin"/>
    </w:r>
    <w:r w:rsidR="00936D73" w:rsidRPr="00691D64">
      <w:rPr>
        <w:rFonts w:ascii="Times New Roman" w:hAnsi="Times New Roman" w:cs="Times New Roman"/>
        <w:color w:val="000000"/>
      </w:rPr>
      <w:instrText>PAGE</w:instrText>
    </w:r>
    <w:r w:rsidRPr="00691D64">
      <w:rPr>
        <w:rFonts w:ascii="Times New Roman" w:hAnsi="Times New Roman" w:cs="Times New Roman"/>
        <w:color w:val="000000"/>
      </w:rPr>
      <w:fldChar w:fldCharType="separate"/>
    </w:r>
    <w:r w:rsidR="00D478BF">
      <w:rPr>
        <w:rFonts w:ascii="Times New Roman" w:hAnsi="Times New Roman" w:cs="Times New Roman"/>
        <w:noProof/>
        <w:color w:val="000000"/>
      </w:rPr>
      <w:t>5</w:t>
    </w:r>
    <w:r w:rsidRPr="00691D64">
      <w:rPr>
        <w:rFonts w:ascii="Times New Roman" w:hAnsi="Times New Roman" w:cs="Times New Roman"/>
        <w:color w:val="000000"/>
      </w:rPr>
      <w:fldChar w:fldCharType="end"/>
    </w:r>
  </w:p>
  <w:p w:rsidR="00936D73" w:rsidRDefault="00936D7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148277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936D73" w:rsidRPr="00FB2CB5" w:rsidRDefault="00B01E69">
        <w:pPr>
          <w:pStyle w:val="aa"/>
          <w:jc w:val="right"/>
          <w:rPr>
            <w:rFonts w:asciiTheme="majorBidi" w:hAnsiTheme="majorBidi" w:cstheme="majorBidi"/>
          </w:rPr>
        </w:pPr>
        <w:r w:rsidRPr="00FB2CB5">
          <w:rPr>
            <w:rFonts w:asciiTheme="majorBidi" w:hAnsiTheme="majorBidi" w:cstheme="majorBidi"/>
          </w:rPr>
          <w:fldChar w:fldCharType="begin"/>
        </w:r>
        <w:r w:rsidR="00936D73" w:rsidRPr="00FB2CB5">
          <w:rPr>
            <w:rFonts w:asciiTheme="majorBidi" w:hAnsiTheme="majorBidi" w:cstheme="majorBidi"/>
          </w:rPr>
          <w:instrText>PAGE   \* MERGEFORMAT</w:instrText>
        </w:r>
        <w:r w:rsidRPr="00FB2CB5">
          <w:rPr>
            <w:rFonts w:asciiTheme="majorBidi" w:hAnsiTheme="majorBidi" w:cstheme="majorBidi"/>
          </w:rPr>
          <w:fldChar w:fldCharType="separate"/>
        </w:r>
        <w:r w:rsidR="00D478BF">
          <w:rPr>
            <w:rFonts w:asciiTheme="majorBidi" w:hAnsiTheme="majorBidi" w:cstheme="majorBidi"/>
            <w:noProof/>
          </w:rPr>
          <w:t>1</w:t>
        </w:r>
        <w:r w:rsidRPr="00FB2CB5">
          <w:rPr>
            <w:rFonts w:asciiTheme="majorBidi" w:hAnsiTheme="majorBidi" w:cstheme="majorBidi"/>
          </w:rPr>
          <w:fldChar w:fldCharType="end"/>
        </w:r>
      </w:p>
    </w:sdtContent>
  </w:sdt>
  <w:p w:rsidR="00936D73" w:rsidRDefault="00936D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6D5" w:rsidRDefault="00BF56D5">
      <w:r>
        <w:separator/>
      </w:r>
    </w:p>
  </w:footnote>
  <w:footnote w:type="continuationSeparator" w:id="1">
    <w:p w:rsidR="00BF56D5" w:rsidRDefault="00BF5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73" w:rsidRPr="00CB388B" w:rsidRDefault="00936D73" w:rsidP="00CB388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00" w:line="276" w:lineRule="auto"/>
      <w:ind w:right="284"/>
      <w:jc w:val="center"/>
      <w:rPr>
        <w:rFonts w:ascii="Times New Roman" w:eastAsia="Arial" w:hAnsi="Times New Roman" w:cs="Times New Roman"/>
        <w:sz w:val="22"/>
        <w:szCs w:val="22"/>
        <w:highlight w:val="yellow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73" w:rsidRDefault="00936D73" w:rsidP="000621E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712"/>
    <w:multiLevelType w:val="multilevel"/>
    <w:tmpl w:val="EEF027F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>
    <w:nsid w:val="18EA6EF3"/>
    <w:multiLevelType w:val="multilevel"/>
    <w:tmpl w:val="77BA8E2E"/>
    <w:lvl w:ilvl="0">
      <w:start w:val="1"/>
      <w:numFmt w:val="decimal"/>
      <w:lvlText w:val="%1."/>
      <w:lvlJc w:val="left"/>
      <w:pPr>
        <w:ind w:left="1542" w:hanging="5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86"/>
      </w:pPr>
      <w:rPr>
        <w:rFonts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280" w:hanging="586"/>
      </w:pPr>
      <w:rPr>
        <w:rFonts w:hint="default"/>
        <w:b/>
        <w:bCs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956" w:hanging="586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760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40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0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00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80" w:hanging="586"/>
      </w:pPr>
      <w:rPr>
        <w:rFonts w:hint="default"/>
        <w:lang w:val="ru-RU" w:eastAsia="ru-RU" w:bidi="ru-RU"/>
      </w:rPr>
    </w:lvl>
  </w:abstractNum>
  <w:abstractNum w:abstractNumId="2">
    <w:nsid w:val="23C91885"/>
    <w:multiLevelType w:val="hybridMultilevel"/>
    <w:tmpl w:val="C77217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165CD7"/>
    <w:multiLevelType w:val="multilevel"/>
    <w:tmpl w:val="6E841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8A4D21"/>
    <w:multiLevelType w:val="hybridMultilevel"/>
    <w:tmpl w:val="81AC48E2"/>
    <w:lvl w:ilvl="0" w:tplc="70305414">
      <w:numFmt w:val="bullet"/>
      <w:lvlText w:val="−"/>
      <w:lvlJc w:val="left"/>
      <w:pPr>
        <w:ind w:left="956" w:hanging="721"/>
      </w:pPr>
      <w:rPr>
        <w:rFonts w:ascii="Arial Black" w:eastAsia="Arial Black" w:hAnsi="Arial Black" w:cs="Arial Black" w:hint="default"/>
        <w:w w:val="86"/>
        <w:sz w:val="24"/>
        <w:szCs w:val="24"/>
        <w:lang w:val="ru-RU" w:eastAsia="ru-RU" w:bidi="ru-RU"/>
      </w:rPr>
    </w:lvl>
    <w:lvl w:ilvl="1" w:tplc="DE0ADC3C">
      <w:numFmt w:val="bullet"/>
      <w:lvlText w:val="•"/>
      <w:lvlJc w:val="left"/>
      <w:pPr>
        <w:ind w:left="1788" w:hanging="721"/>
      </w:pPr>
      <w:rPr>
        <w:rFonts w:hint="default"/>
        <w:lang w:val="ru-RU" w:eastAsia="ru-RU" w:bidi="ru-RU"/>
      </w:rPr>
    </w:lvl>
    <w:lvl w:ilvl="2" w:tplc="9E7C7B80">
      <w:numFmt w:val="bullet"/>
      <w:lvlText w:val="•"/>
      <w:lvlJc w:val="left"/>
      <w:pPr>
        <w:ind w:left="2616" w:hanging="721"/>
      </w:pPr>
      <w:rPr>
        <w:rFonts w:hint="default"/>
        <w:lang w:val="ru-RU" w:eastAsia="ru-RU" w:bidi="ru-RU"/>
      </w:rPr>
    </w:lvl>
    <w:lvl w:ilvl="3" w:tplc="6AEECA30">
      <w:numFmt w:val="bullet"/>
      <w:lvlText w:val="•"/>
      <w:lvlJc w:val="left"/>
      <w:pPr>
        <w:ind w:left="3444" w:hanging="721"/>
      </w:pPr>
      <w:rPr>
        <w:rFonts w:hint="default"/>
        <w:lang w:val="ru-RU" w:eastAsia="ru-RU" w:bidi="ru-RU"/>
      </w:rPr>
    </w:lvl>
    <w:lvl w:ilvl="4" w:tplc="4E56AAB0">
      <w:numFmt w:val="bullet"/>
      <w:lvlText w:val="•"/>
      <w:lvlJc w:val="left"/>
      <w:pPr>
        <w:ind w:left="4272" w:hanging="721"/>
      </w:pPr>
      <w:rPr>
        <w:rFonts w:hint="default"/>
        <w:lang w:val="ru-RU" w:eastAsia="ru-RU" w:bidi="ru-RU"/>
      </w:rPr>
    </w:lvl>
    <w:lvl w:ilvl="5" w:tplc="B2E6C3B4">
      <w:numFmt w:val="bullet"/>
      <w:lvlText w:val="•"/>
      <w:lvlJc w:val="left"/>
      <w:pPr>
        <w:ind w:left="5100" w:hanging="721"/>
      </w:pPr>
      <w:rPr>
        <w:rFonts w:hint="default"/>
        <w:lang w:val="ru-RU" w:eastAsia="ru-RU" w:bidi="ru-RU"/>
      </w:rPr>
    </w:lvl>
    <w:lvl w:ilvl="6" w:tplc="51CEB410">
      <w:numFmt w:val="bullet"/>
      <w:lvlText w:val="•"/>
      <w:lvlJc w:val="left"/>
      <w:pPr>
        <w:ind w:left="5928" w:hanging="721"/>
      </w:pPr>
      <w:rPr>
        <w:rFonts w:hint="default"/>
        <w:lang w:val="ru-RU" w:eastAsia="ru-RU" w:bidi="ru-RU"/>
      </w:rPr>
    </w:lvl>
    <w:lvl w:ilvl="7" w:tplc="3AA2A66C">
      <w:numFmt w:val="bullet"/>
      <w:lvlText w:val="•"/>
      <w:lvlJc w:val="left"/>
      <w:pPr>
        <w:ind w:left="6756" w:hanging="721"/>
      </w:pPr>
      <w:rPr>
        <w:rFonts w:hint="default"/>
        <w:lang w:val="ru-RU" w:eastAsia="ru-RU" w:bidi="ru-RU"/>
      </w:rPr>
    </w:lvl>
    <w:lvl w:ilvl="8" w:tplc="09F433F8">
      <w:numFmt w:val="bullet"/>
      <w:lvlText w:val="•"/>
      <w:lvlJc w:val="left"/>
      <w:pPr>
        <w:ind w:left="7584" w:hanging="721"/>
      </w:pPr>
      <w:rPr>
        <w:rFonts w:hint="default"/>
        <w:lang w:val="ru-RU" w:eastAsia="ru-RU" w:bidi="ru-RU"/>
      </w:rPr>
    </w:lvl>
  </w:abstractNum>
  <w:abstractNum w:abstractNumId="5">
    <w:nsid w:val="470D1172"/>
    <w:multiLevelType w:val="multilevel"/>
    <w:tmpl w:val="D69A8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5F73BCF"/>
    <w:multiLevelType w:val="multilevel"/>
    <w:tmpl w:val="1E946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E7207D"/>
    <w:multiLevelType w:val="hybridMultilevel"/>
    <w:tmpl w:val="1E1A2C2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33B7068"/>
    <w:multiLevelType w:val="hybridMultilevel"/>
    <w:tmpl w:val="FD6A6D02"/>
    <w:lvl w:ilvl="0" w:tplc="194E191E">
      <w:numFmt w:val="bullet"/>
      <w:lvlText w:val="•"/>
      <w:lvlJc w:val="left"/>
      <w:pPr>
        <w:ind w:left="1211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47C0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64E5DD9"/>
    <w:multiLevelType w:val="hybridMultilevel"/>
    <w:tmpl w:val="3F04D23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106B"/>
    <w:rsid w:val="000019D0"/>
    <w:rsid w:val="0000209B"/>
    <w:rsid w:val="000153D1"/>
    <w:rsid w:val="000262F6"/>
    <w:rsid w:val="00033183"/>
    <w:rsid w:val="000344A4"/>
    <w:rsid w:val="0004387D"/>
    <w:rsid w:val="00044325"/>
    <w:rsid w:val="00050AB5"/>
    <w:rsid w:val="000560F8"/>
    <w:rsid w:val="00056AC2"/>
    <w:rsid w:val="000621E3"/>
    <w:rsid w:val="00062826"/>
    <w:rsid w:val="00070447"/>
    <w:rsid w:val="00075622"/>
    <w:rsid w:val="00090685"/>
    <w:rsid w:val="000934F3"/>
    <w:rsid w:val="00093D5A"/>
    <w:rsid w:val="00094ADC"/>
    <w:rsid w:val="000A1974"/>
    <w:rsid w:val="000B27B8"/>
    <w:rsid w:val="000B6435"/>
    <w:rsid w:val="000B7AD0"/>
    <w:rsid w:val="000F5269"/>
    <w:rsid w:val="0010126B"/>
    <w:rsid w:val="00110255"/>
    <w:rsid w:val="001126AD"/>
    <w:rsid w:val="00122EF8"/>
    <w:rsid w:val="001267C1"/>
    <w:rsid w:val="00134B53"/>
    <w:rsid w:val="00141E94"/>
    <w:rsid w:val="001432A1"/>
    <w:rsid w:val="00157855"/>
    <w:rsid w:val="00161578"/>
    <w:rsid w:val="001618FB"/>
    <w:rsid w:val="0017363E"/>
    <w:rsid w:val="001A6948"/>
    <w:rsid w:val="001A7572"/>
    <w:rsid w:val="001B0001"/>
    <w:rsid w:val="001C051F"/>
    <w:rsid w:val="001C67C6"/>
    <w:rsid w:val="001D75FC"/>
    <w:rsid w:val="001E2CAF"/>
    <w:rsid w:val="001E393D"/>
    <w:rsid w:val="001F2AF1"/>
    <w:rsid w:val="001F301B"/>
    <w:rsid w:val="001F7656"/>
    <w:rsid w:val="001F7CD6"/>
    <w:rsid w:val="00212B62"/>
    <w:rsid w:val="00217493"/>
    <w:rsid w:val="002222D6"/>
    <w:rsid w:val="00233A37"/>
    <w:rsid w:val="00235156"/>
    <w:rsid w:val="00243F63"/>
    <w:rsid w:val="0024606A"/>
    <w:rsid w:val="00247F65"/>
    <w:rsid w:val="00247FFD"/>
    <w:rsid w:val="002505F1"/>
    <w:rsid w:val="00255569"/>
    <w:rsid w:val="00255B63"/>
    <w:rsid w:val="00265E32"/>
    <w:rsid w:val="0026644E"/>
    <w:rsid w:val="002773EB"/>
    <w:rsid w:val="00280EA2"/>
    <w:rsid w:val="002830EA"/>
    <w:rsid w:val="002938AD"/>
    <w:rsid w:val="002951FE"/>
    <w:rsid w:val="002A5C91"/>
    <w:rsid w:val="002A7423"/>
    <w:rsid w:val="002B1A48"/>
    <w:rsid w:val="002C0473"/>
    <w:rsid w:val="002D39D6"/>
    <w:rsid w:val="002E1A0A"/>
    <w:rsid w:val="002E4278"/>
    <w:rsid w:val="002E7434"/>
    <w:rsid w:val="002F0EAF"/>
    <w:rsid w:val="002F578C"/>
    <w:rsid w:val="002F62AA"/>
    <w:rsid w:val="003060EC"/>
    <w:rsid w:val="00306557"/>
    <w:rsid w:val="00314B89"/>
    <w:rsid w:val="003167BE"/>
    <w:rsid w:val="00332704"/>
    <w:rsid w:val="0035134D"/>
    <w:rsid w:val="00357114"/>
    <w:rsid w:val="0036039E"/>
    <w:rsid w:val="003639FC"/>
    <w:rsid w:val="003725D8"/>
    <w:rsid w:val="003840F9"/>
    <w:rsid w:val="00387DD5"/>
    <w:rsid w:val="0039418F"/>
    <w:rsid w:val="003A0912"/>
    <w:rsid w:val="003A0E03"/>
    <w:rsid w:val="003B0D95"/>
    <w:rsid w:val="003B1D37"/>
    <w:rsid w:val="003D52D4"/>
    <w:rsid w:val="003E1748"/>
    <w:rsid w:val="003E5F3F"/>
    <w:rsid w:val="003E6764"/>
    <w:rsid w:val="003E7406"/>
    <w:rsid w:val="003E76AE"/>
    <w:rsid w:val="003F5A91"/>
    <w:rsid w:val="003F77A6"/>
    <w:rsid w:val="0040171D"/>
    <w:rsid w:val="00410320"/>
    <w:rsid w:val="004269DF"/>
    <w:rsid w:val="00430297"/>
    <w:rsid w:val="004334C8"/>
    <w:rsid w:val="004339A9"/>
    <w:rsid w:val="00435BEE"/>
    <w:rsid w:val="00436811"/>
    <w:rsid w:val="00444C7E"/>
    <w:rsid w:val="004458A3"/>
    <w:rsid w:val="00451046"/>
    <w:rsid w:val="00451BDD"/>
    <w:rsid w:val="004539BE"/>
    <w:rsid w:val="004553A1"/>
    <w:rsid w:val="004614D7"/>
    <w:rsid w:val="00462646"/>
    <w:rsid w:val="0046361C"/>
    <w:rsid w:val="00471F3E"/>
    <w:rsid w:val="00472D7B"/>
    <w:rsid w:val="004807FC"/>
    <w:rsid w:val="00482C65"/>
    <w:rsid w:val="00490970"/>
    <w:rsid w:val="00493C37"/>
    <w:rsid w:val="004A0034"/>
    <w:rsid w:val="004B6F1A"/>
    <w:rsid w:val="004B7317"/>
    <w:rsid w:val="004C3384"/>
    <w:rsid w:val="004D38B9"/>
    <w:rsid w:val="004E1315"/>
    <w:rsid w:val="004E5E4A"/>
    <w:rsid w:val="00503569"/>
    <w:rsid w:val="005075FF"/>
    <w:rsid w:val="00507AAF"/>
    <w:rsid w:val="005143F6"/>
    <w:rsid w:val="005258B0"/>
    <w:rsid w:val="005262ED"/>
    <w:rsid w:val="00530FCD"/>
    <w:rsid w:val="005340F9"/>
    <w:rsid w:val="0053500A"/>
    <w:rsid w:val="00536CF0"/>
    <w:rsid w:val="00543A60"/>
    <w:rsid w:val="00547121"/>
    <w:rsid w:val="00552174"/>
    <w:rsid w:val="00552369"/>
    <w:rsid w:val="005557D3"/>
    <w:rsid w:val="0055729F"/>
    <w:rsid w:val="00570B72"/>
    <w:rsid w:val="00573A7F"/>
    <w:rsid w:val="00575EB5"/>
    <w:rsid w:val="0058074C"/>
    <w:rsid w:val="00582878"/>
    <w:rsid w:val="0058693C"/>
    <w:rsid w:val="00587727"/>
    <w:rsid w:val="005926DC"/>
    <w:rsid w:val="0059352A"/>
    <w:rsid w:val="005957DE"/>
    <w:rsid w:val="005A0876"/>
    <w:rsid w:val="005B1D16"/>
    <w:rsid w:val="005B2EE0"/>
    <w:rsid w:val="005B6F47"/>
    <w:rsid w:val="005C13E9"/>
    <w:rsid w:val="005E220E"/>
    <w:rsid w:val="005E7D12"/>
    <w:rsid w:val="005F0838"/>
    <w:rsid w:val="005F13F8"/>
    <w:rsid w:val="005F1904"/>
    <w:rsid w:val="005F63AE"/>
    <w:rsid w:val="00606FA9"/>
    <w:rsid w:val="00607027"/>
    <w:rsid w:val="00617905"/>
    <w:rsid w:val="00622651"/>
    <w:rsid w:val="006235DC"/>
    <w:rsid w:val="00625ED1"/>
    <w:rsid w:val="00625F67"/>
    <w:rsid w:val="00633945"/>
    <w:rsid w:val="00633D0E"/>
    <w:rsid w:val="0064698A"/>
    <w:rsid w:val="00651C64"/>
    <w:rsid w:val="00654BDF"/>
    <w:rsid w:val="006550BA"/>
    <w:rsid w:val="0065543A"/>
    <w:rsid w:val="00663E88"/>
    <w:rsid w:val="0066402F"/>
    <w:rsid w:val="0066792C"/>
    <w:rsid w:val="00667CCD"/>
    <w:rsid w:val="00672DD5"/>
    <w:rsid w:val="006735F9"/>
    <w:rsid w:val="006914F1"/>
    <w:rsid w:val="00691D64"/>
    <w:rsid w:val="006A0BAF"/>
    <w:rsid w:val="006A28E0"/>
    <w:rsid w:val="006B0AF4"/>
    <w:rsid w:val="006C356D"/>
    <w:rsid w:val="006D5300"/>
    <w:rsid w:val="006F0282"/>
    <w:rsid w:val="006F5325"/>
    <w:rsid w:val="006F7F77"/>
    <w:rsid w:val="007048A9"/>
    <w:rsid w:val="00706DB5"/>
    <w:rsid w:val="00711981"/>
    <w:rsid w:val="0071766C"/>
    <w:rsid w:val="00721B57"/>
    <w:rsid w:val="0072385E"/>
    <w:rsid w:val="007264CB"/>
    <w:rsid w:val="00732369"/>
    <w:rsid w:val="00735E2A"/>
    <w:rsid w:val="007377F2"/>
    <w:rsid w:val="0075310D"/>
    <w:rsid w:val="00754D87"/>
    <w:rsid w:val="0075757A"/>
    <w:rsid w:val="00772BF2"/>
    <w:rsid w:val="00780CDE"/>
    <w:rsid w:val="00781F63"/>
    <w:rsid w:val="00782984"/>
    <w:rsid w:val="007853EB"/>
    <w:rsid w:val="00795C0F"/>
    <w:rsid w:val="00795C34"/>
    <w:rsid w:val="00796643"/>
    <w:rsid w:val="007A097D"/>
    <w:rsid w:val="007A3605"/>
    <w:rsid w:val="007B0454"/>
    <w:rsid w:val="007B147A"/>
    <w:rsid w:val="007B47AA"/>
    <w:rsid w:val="007B7C9C"/>
    <w:rsid w:val="007C221D"/>
    <w:rsid w:val="007C4D6C"/>
    <w:rsid w:val="007D167A"/>
    <w:rsid w:val="007E03F8"/>
    <w:rsid w:val="007F106B"/>
    <w:rsid w:val="007F713C"/>
    <w:rsid w:val="0080095D"/>
    <w:rsid w:val="0080241F"/>
    <w:rsid w:val="00802B65"/>
    <w:rsid w:val="00833A18"/>
    <w:rsid w:val="00833C71"/>
    <w:rsid w:val="0083750D"/>
    <w:rsid w:val="00860753"/>
    <w:rsid w:val="00860F91"/>
    <w:rsid w:val="00866B84"/>
    <w:rsid w:val="008727AD"/>
    <w:rsid w:val="00883F9C"/>
    <w:rsid w:val="00893653"/>
    <w:rsid w:val="008A32E6"/>
    <w:rsid w:val="008A4ADE"/>
    <w:rsid w:val="008B1FA5"/>
    <w:rsid w:val="008B520E"/>
    <w:rsid w:val="008B6F20"/>
    <w:rsid w:val="008C1CF3"/>
    <w:rsid w:val="008E1F79"/>
    <w:rsid w:val="008E24D3"/>
    <w:rsid w:val="008E4309"/>
    <w:rsid w:val="008F222C"/>
    <w:rsid w:val="008F2ACE"/>
    <w:rsid w:val="008F50F7"/>
    <w:rsid w:val="009068B1"/>
    <w:rsid w:val="00913D54"/>
    <w:rsid w:val="009210F0"/>
    <w:rsid w:val="00926884"/>
    <w:rsid w:val="009369F3"/>
    <w:rsid w:val="00936D73"/>
    <w:rsid w:val="0094139D"/>
    <w:rsid w:val="00942894"/>
    <w:rsid w:val="00943F42"/>
    <w:rsid w:val="00955687"/>
    <w:rsid w:val="00955703"/>
    <w:rsid w:val="00963BBA"/>
    <w:rsid w:val="00965D6A"/>
    <w:rsid w:val="009675D2"/>
    <w:rsid w:val="009754A9"/>
    <w:rsid w:val="009864C4"/>
    <w:rsid w:val="00987254"/>
    <w:rsid w:val="00987364"/>
    <w:rsid w:val="00991D34"/>
    <w:rsid w:val="00992ED2"/>
    <w:rsid w:val="00997FA8"/>
    <w:rsid w:val="009A5777"/>
    <w:rsid w:val="009A780E"/>
    <w:rsid w:val="009B523E"/>
    <w:rsid w:val="009B6E33"/>
    <w:rsid w:val="009C71EC"/>
    <w:rsid w:val="009D25A0"/>
    <w:rsid w:val="009D4589"/>
    <w:rsid w:val="009F2453"/>
    <w:rsid w:val="009F6098"/>
    <w:rsid w:val="00A01323"/>
    <w:rsid w:val="00A014B3"/>
    <w:rsid w:val="00A0261C"/>
    <w:rsid w:val="00A03148"/>
    <w:rsid w:val="00A03372"/>
    <w:rsid w:val="00A04642"/>
    <w:rsid w:val="00A162B5"/>
    <w:rsid w:val="00A16F71"/>
    <w:rsid w:val="00A172BF"/>
    <w:rsid w:val="00A246FF"/>
    <w:rsid w:val="00A3197B"/>
    <w:rsid w:val="00A31F7A"/>
    <w:rsid w:val="00A35B5A"/>
    <w:rsid w:val="00A41067"/>
    <w:rsid w:val="00A433A2"/>
    <w:rsid w:val="00A51A79"/>
    <w:rsid w:val="00A66845"/>
    <w:rsid w:val="00A70989"/>
    <w:rsid w:val="00A73708"/>
    <w:rsid w:val="00A77D64"/>
    <w:rsid w:val="00AA07A3"/>
    <w:rsid w:val="00AA6DB9"/>
    <w:rsid w:val="00AC2749"/>
    <w:rsid w:val="00AD1817"/>
    <w:rsid w:val="00AD51AC"/>
    <w:rsid w:val="00AE6F42"/>
    <w:rsid w:val="00AE7328"/>
    <w:rsid w:val="00AF2EE6"/>
    <w:rsid w:val="00AF74C0"/>
    <w:rsid w:val="00B01E69"/>
    <w:rsid w:val="00B03D87"/>
    <w:rsid w:val="00B05EF5"/>
    <w:rsid w:val="00B10C51"/>
    <w:rsid w:val="00B25BE9"/>
    <w:rsid w:val="00B26768"/>
    <w:rsid w:val="00B34315"/>
    <w:rsid w:val="00B40961"/>
    <w:rsid w:val="00B4274A"/>
    <w:rsid w:val="00B63EB3"/>
    <w:rsid w:val="00B67E41"/>
    <w:rsid w:val="00B72123"/>
    <w:rsid w:val="00B73360"/>
    <w:rsid w:val="00B7379C"/>
    <w:rsid w:val="00B75FAE"/>
    <w:rsid w:val="00B83450"/>
    <w:rsid w:val="00B94EB5"/>
    <w:rsid w:val="00BA57B6"/>
    <w:rsid w:val="00BA6916"/>
    <w:rsid w:val="00BB1C42"/>
    <w:rsid w:val="00BB4376"/>
    <w:rsid w:val="00BC7CFE"/>
    <w:rsid w:val="00BD3591"/>
    <w:rsid w:val="00BD4433"/>
    <w:rsid w:val="00BD7E0B"/>
    <w:rsid w:val="00BE4486"/>
    <w:rsid w:val="00BE64E0"/>
    <w:rsid w:val="00BE7BA1"/>
    <w:rsid w:val="00BE7DFB"/>
    <w:rsid w:val="00BF56D5"/>
    <w:rsid w:val="00C115DA"/>
    <w:rsid w:val="00C12B19"/>
    <w:rsid w:val="00C24118"/>
    <w:rsid w:val="00C257DA"/>
    <w:rsid w:val="00C3108F"/>
    <w:rsid w:val="00C37CB3"/>
    <w:rsid w:val="00C40B62"/>
    <w:rsid w:val="00C43FD2"/>
    <w:rsid w:val="00C442FC"/>
    <w:rsid w:val="00C62733"/>
    <w:rsid w:val="00C65FF1"/>
    <w:rsid w:val="00C7450D"/>
    <w:rsid w:val="00C7784D"/>
    <w:rsid w:val="00C804E1"/>
    <w:rsid w:val="00C80547"/>
    <w:rsid w:val="00C90CDE"/>
    <w:rsid w:val="00C944EE"/>
    <w:rsid w:val="00C95F09"/>
    <w:rsid w:val="00CA0855"/>
    <w:rsid w:val="00CA603C"/>
    <w:rsid w:val="00CB388B"/>
    <w:rsid w:val="00CB668A"/>
    <w:rsid w:val="00CB6978"/>
    <w:rsid w:val="00CC0F36"/>
    <w:rsid w:val="00CD1E21"/>
    <w:rsid w:val="00CE5CD7"/>
    <w:rsid w:val="00CF12E1"/>
    <w:rsid w:val="00CF552D"/>
    <w:rsid w:val="00CF6FBB"/>
    <w:rsid w:val="00CF7EEF"/>
    <w:rsid w:val="00D10D71"/>
    <w:rsid w:val="00D10DC4"/>
    <w:rsid w:val="00D111BC"/>
    <w:rsid w:val="00D1710B"/>
    <w:rsid w:val="00D26970"/>
    <w:rsid w:val="00D313FC"/>
    <w:rsid w:val="00D34A03"/>
    <w:rsid w:val="00D478BF"/>
    <w:rsid w:val="00D5018B"/>
    <w:rsid w:val="00D662DE"/>
    <w:rsid w:val="00D708F4"/>
    <w:rsid w:val="00D917A1"/>
    <w:rsid w:val="00DA2BC1"/>
    <w:rsid w:val="00DB6E94"/>
    <w:rsid w:val="00DC6B97"/>
    <w:rsid w:val="00DE225F"/>
    <w:rsid w:val="00DE3B87"/>
    <w:rsid w:val="00DE6716"/>
    <w:rsid w:val="00DF1B84"/>
    <w:rsid w:val="00DF1BF5"/>
    <w:rsid w:val="00DF2F69"/>
    <w:rsid w:val="00E000ED"/>
    <w:rsid w:val="00E00FE1"/>
    <w:rsid w:val="00E02784"/>
    <w:rsid w:val="00E061B8"/>
    <w:rsid w:val="00E110C4"/>
    <w:rsid w:val="00E26433"/>
    <w:rsid w:val="00E36734"/>
    <w:rsid w:val="00E4431B"/>
    <w:rsid w:val="00E47078"/>
    <w:rsid w:val="00E5205C"/>
    <w:rsid w:val="00E57A5E"/>
    <w:rsid w:val="00E606D8"/>
    <w:rsid w:val="00E61A08"/>
    <w:rsid w:val="00E62CE6"/>
    <w:rsid w:val="00E652DF"/>
    <w:rsid w:val="00E71A65"/>
    <w:rsid w:val="00E737ED"/>
    <w:rsid w:val="00E74E5D"/>
    <w:rsid w:val="00E7524A"/>
    <w:rsid w:val="00E75E1F"/>
    <w:rsid w:val="00E84F04"/>
    <w:rsid w:val="00E93615"/>
    <w:rsid w:val="00E97523"/>
    <w:rsid w:val="00EB05C9"/>
    <w:rsid w:val="00EB4894"/>
    <w:rsid w:val="00EB4BF1"/>
    <w:rsid w:val="00EB7262"/>
    <w:rsid w:val="00EC0853"/>
    <w:rsid w:val="00EC1CCA"/>
    <w:rsid w:val="00ED1F6C"/>
    <w:rsid w:val="00ED71BD"/>
    <w:rsid w:val="00EE1E7F"/>
    <w:rsid w:val="00EE7EF3"/>
    <w:rsid w:val="00F17A74"/>
    <w:rsid w:val="00F25ECE"/>
    <w:rsid w:val="00F367FE"/>
    <w:rsid w:val="00F44411"/>
    <w:rsid w:val="00F45893"/>
    <w:rsid w:val="00F472E0"/>
    <w:rsid w:val="00F52781"/>
    <w:rsid w:val="00F564C9"/>
    <w:rsid w:val="00F65BAF"/>
    <w:rsid w:val="00F713B1"/>
    <w:rsid w:val="00F77DB6"/>
    <w:rsid w:val="00F8088C"/>
    <w:rsid w:val="00F871EB"/>
    <w:rsid w:val="00F9087D"/>
    <w:rsid w:val="00FB0112"/>
    <w:rsid w:val="00FB2CB5"/>
    <w:rsid w:val="00FB3B6A"/>
    <w:rsid w:val="00FB3CD0"/>
    <w:rsid w:val="00FB73D1"/>
    <w:rsid w:val="00FC1BA3"/>
    <w:rsid w:val="00FD0704"/>
    <w:rsid w:val="00FD7639"/>
    <w:rsid w:val="00FE04A7"/>
    <w:rsid w:val="00FE1605"/>
    <w:rsid w:val="00FF12DE"/>
    <w:rsid w:val="00FF2C06"/>
    <w:rsid w:val="00FF4F5D"/>
    <w:rsid w:val="00FF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69"/>
  </w:style>
  <w:style w:type="paragraph" w:styleId="1">
    <w:name w:val="heading 1"/>
    <w:basedOn w:val="10"/>
    <w:next w:val="10"/>
    <w:rsid w:val="00B01E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01E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01E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01E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01E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01E6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01E69"/>
  </w:style>
  <w:style w:type="table" w:customStyle="1" w:styleId="TableNormal">
    <w:name w:val="Table Normal"/>
    <w:rsid w:val="00B01E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01E6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01E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01E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766C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66C"/>
    <w:rPr>
      <w:rFonts w:ascii="Lucida Grande CY" w:hAnsi="Lucida Grande CY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76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766C"/>
  </w:style>
  <w:style w:type="paragraph" w:styleId="aa">
    <w:name w:val="footer"/>
    <w:basedOn w:val="a"/>
    <w:link w:val="ab"/>
    <w:uiPriority w:val="99"/>
    <w:unhideWhenUsed/>
    <w:rsid w:val="007176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766C"/>
  </w:style>
  <w:style w:type="character" w:styleId="ac">
    <w:name w:val="Hyperlink"/>
    <w:basedOn w:val="a0"/>
    <w:uiPriority w:val="99"/>
    <w:unhideWhenUsed/>
    <w:rsid w:val="00233A3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9352A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5B2EE0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A0132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1323"/>
  </w:style>
  <w:style w:type="character" w:customStyle="1" w:styleId="af">
    <w:name w:val="Текст примечания Знак"/>
    <w:basedOn w:val="a0"/>
    <w:link w:val="ae"/>
    <w:uiPriority w:val="99"/>
    <w:semiHidden/>
    <w:rsid w:val="00A0132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132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1323"/>
    <w:rPr>
      <w:b/>
      <w:bCs/>
    </w:rPr>
  </w:style>
  <w:style w:type="table" w:styleId="af2">
    <w:name w:val="Table Grid"/>
    <w:basedOn w:val="a1"/>
    <w:uiPriority w:val="59"/>
    <w:rsid w:val="00837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1"/>
    <w:qFormat/>
    <w:rsid w:val="00AF74C0"/>
    <w:pPr>
      <w:widowControl w:val="0"/>
      <w:autoSpaceDE w:val="0"/>
      <w:autoSpaceDN w:val="0"/>
      <w:ind w:left="101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4">
    <w:name w:val="Основной текст Знак"/>
    <w:basedOn w:val="a0"/>
    <w:link w:val="af3"/>
    <w:uiPriority w:val="1"/>
    <w:rsid w:val="00AF74C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f5">
    <w:name w:val="List Paragraph"/>
    <w:basedOn w:val="a"/>
    <w:uiPriority w:val="34"/>
    <w:qFormat/>
    <w:rsid w:val="00AF74C0"/>
    <w:pPr>
      <w:widowControl w:val="0"/>
      <w:autoSpaceDE w:val="0"/>
      <w:autoSpaceDN w:val="0"/>
      <w:spacing w:before="118"/>
      <w:ind w:left="101" w:firstLine="855"/>
      <w:jc w:val="both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6">
    <w:name w:val="Document Map"/>
    <w:basedOn w:val="a"/>
    <w:link w:val="af7"/>
    <w:uiPriority w:val="99"/>
    <w:semiHidden/>
    <w:unhideWhenUsed/>
    <w:rsid w:val="003840F9"/>
    <w:rPr>
      <w:rFonts w:ascii="Lucida Grande CY" w:hAnsi="Lucida Grande CY" w:cs="Lucida Grande CY"/>
      <w:sz w:val="24"/>
      <w:szCs w:val="24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840F9"/>
    <w:rPr>
      <w:rFonts w:ascii="Lucida Grande CY" w:hAnsi="Lucida Grande CY" w:cs="Lucida Grande CY"/>
      <w:sz w:val="24"/>
      <w:szCs w:val="24"/>
    </w:rPr>
  </w:style>
  <w:style w:type="character" w:customStyle="1" w:styleId="header-bottom-working-house-text-title">
    <w:name w:val="header-bottom-working-house-text-title"/>
    <w:basedOn w:val="a0"/>
    <w:rsid w:val="00094A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766C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66C"/>
    <w:rPr>
      <w:rFonts w:ascii="Lucida Grande CY" w:hAnsi="Lucida Grande CY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76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766C"/>
  </w:style>
  <w:style w:type="paragraph" w:styleId="aa">
    <w:name w:val="footer"/>
    <w:basedOn w:val="a"/>
    <w:link w:val="ab"/>
    <w:uiPriority w:val="99"/>
    <w:unhideWhenUsed/>
    <w:rsid w:val="007176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766C"/>
  </w:style>
  <w:style w:type="character" w:styleId="ac">
    <w:name w:val="Hyperlink"/>
    <w:basedOn w:val="a0"/>
    <w:uiPriority w:val="99"/>
    <w:unhideWhenUsed/>
    <w:rsid w:val="00233A3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9352A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5B2EE0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A0132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1323"/>
  </w:style>
  <w:style w:type="character" w:customStyle="1" w:styleId="af">
    <w:name w:val="Текст комментария Знак"/>
    <w:basedOn w:val="a0"/>
    <w:link w:val="ae"/>
    <w:uiPriority w:val="99"/>
    <w:semiHidden/>
    <w:rsid w:val="00A0132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132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1323"/>
    <w:rPr>
      <w:b/>
      <w:bCs/>
    </w:rPr>
  </w:style>
  <w:style w:type="table" w:styleId="af2">
    <w:name w:val="Table Grid"/>
    <w:basedOn w:val="a1"/>
    <w:uiPriority w:val="59"/>
    <w:rsid w:val="00837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1"/>
    <w:qFormat/>
    <w:rsid w:val="00AF74C0"/>
    <w:pPr>
      <w:widowControl w:val="0"/>
      <w:autoSpaceDE w:val="0"/>
      <w:autoSpaceDN w:val="0"/>
      <w:ind w:left="101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4">
    <w:name w:val="Основной текст Знак"/>
    <w:basedOn w:val="a0"/>
    <w:link w:val="af3"/>
    <w:uiPriority w:val="1"/>
    <w:rsid w:val="00AF74C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f5">
    <w:name w:val="List Paragraph"/>
    <w:basedOn w:val="a"/>
    <w:uiPriority w:val="34"/>
    <w:qFormat/>
    <w:rsid w:val="00AF74C0"/>
    <w:pPr>
      <w:widowControl w:val="0"/>
      <w:autoSpaceDE w:val="0"/>
      <w:autoSpaceDN w:val="0"/>
      <w:spacing w:before="118"/>
      <w:ind w:left="101" w:firstLine="855"/>
      <w:jc w:val="both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6">
    <w:name w:val="Document Map"/>
    <w:basedOn w:val="a"/>
    <w:link w:val="af7"/>
    <w:uiPriority w:val="99"/>
    <w:semiHidden/>
    <w:unhideWhenUsed/>
    <w:rsid w:val="003840F9"/>
    <w:rPr>
      <w:rFonts w:ascii="Lucida Grande CY" w:hAnsi="Lucida Grande CY" w:cs="Lucida Grande CY"/>
      <w:sz w:val="24"/>
      <w:szCs w:val="24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840F9"/>
    <w:rPr>
      <w:rFonts w:ascii="Lucida Grande CY" w:hAnsi="Lucida Grande CY" w:cs="Lucida Grande CY"/>
      <w:sz w:val="24"/>
      <w:szCs w:val="24"/>
    </w:rPr>
  </w:style>
  <w:style w:type="character" w:customStyle="1" w:styleId="header-bottom-working-house-text-title">
    <w:name w:val="header-bottom-working-house-text-title"/>
    <w:basedOn w:val="a0"/>
    <w:rsid w:val="00094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13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5EA8B-54F2-BA49-B6CB-E0B117E3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14</Pages>
  <Words>5292</Words>
  <Characters>30169</Characters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35391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2020-10-19T20:40:00Z</dcterms:created>
  <dcterms:modified xsi:type="dcterms:W3CDTF">2021-06-24T12:18:00Z</dcterms:modified>
  <cp:category/>
</cp:coreProperties>
</file>